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98" w:rsidRPr="009C4D8F" w:rsidRDefault="00397398" w:rsidP="00DB5F4C">
      <w:pPr>
        <w:widowControl w:val="0"/>
        <w:pBdr>
          <w:top w:val="single" w:sz="4" w:space="1" w:color="auto"/>
          <w:bottom w:val="single" w:sz="4" w:space="1" w:color="auto"/>
        </w:pBdr>
        <w:autoSpaceDE w:val="0"/>
        <w:autoSpaceDN w:val="0"/>
        <w:adjustRightInd w:val="0"/>
        <w:spacing w:after="240" w:line="240" w:lineRule="auto"/>
        <w:contextualSpacing/>
        <w:jc w:val="center"/>
        <w:rPr>
          <w:rFonts w:ascii="Tahoma" w:hAnsi="Tahoma" w:cs="Tahoma"/>
          <w:b/>
          <w:bCs/>
          <w:sz w:val="28"/>
          <w:szCs w:val="28"/>
          <w:lang w:eastAsia="en-IE"/>
        </w:rPr>
      </w:pPr>
      <w:r w:rsidRPr="009C4D8F">
        <w:rPr>
          <w:rFonts w:ascii="Tahoma" w:hAnsi="Tahoma" w:cs="Tahoma"/>
          <w:b/>
          <w:bCs/>
          <w:sz w:val="28"/>
          <w:szCs w:val="28"/>
          <w:lang w:eastAsia="en-IE"/>
        </w:rPr>
        <w:t xml:space="preserve">HEALTH AND SAFETY </w:t>
      </w:r>
      <w:r w:rsidRPr="008D5725">
        <w:rPr>
          <w:rFonts w:ascii="Tahoma" w:hAnsi="Tahoma" w:cs="Tahoma"/>
          <w:b/>
          <w:bCs/>
          <w:sz w:val="28"/>
          <w:szCs w:val="28"/>
          <w:lang w:eastAsia="en-IE"/>
        </w:rPr>
        <w:t>DECLARATION C</w:t>
      </w:r>
      <w:r w:rsidR="00DB5F4C" w:rsidRPr="008D5725">
        <w:rPr>
          <w:rFonts w:ascii="Tahoma" w:hAnsi="Tahoma" w:cs="Tahoma"/>
          <w:b/>
          <w:bCs/>
          <w:sz w:val="28"/>
          <w:szCs w:val="28"/>
          <w:lang w:eastAsia="en-IE"/>
        </w:rPr>
        <w:t xml:space="preserve">1 </w:t>
      </w:r>
      <w:r w:rsidR="00DB5F4C">
        <w:rPr>
          <w:rFonts w:ascii="Tahoma" w:hAnsi="Tahoma" w:cs="Tahoma"/>
          <w:b/>
          <w:bCs/>
          <w:sz w:val="28"/>
          <w:szCs w:val="28"/>
          <w:lang w:eastAsia="en-IE"/>
        </w:rPr>
        <w:t xml:space="preserve">- </w:t>
      </w:r>
      <w:r w:rsidR="00DB5F4C" w:rsidRPr="009C4D8F">
        <w:rPr>
          <w:rFonts w:ascii="Tahoma" w:hAnsi="Tahoma" w:cs="Tahoma"/>
          <w:b/>
          <w:bCs/>
          <w:sz w:val="28"/>
          <w:szCs w:val="28"/>
          <w:lang w:eastAsia="en-IE"/>
        </w:rPr>
        <w:t>CONTRACTOR OR PSCS APPOINTMENTS</w:t>
      </w:r>
    </w:p>
    <w:p w:rsidR="00397398" w:rsidRDefault="00397398" w:rsidP="00A517C2">
      <w:pPr>
        <w:tabs>
          <w:tab w:val="left" w:pos="851"/>
        </w:tabs>
        <w:spacing w:after="0" w:line="240" w:lineRule="auto"/>
        <w:rPr>
          <w:rFonts w:ascii="Tahoma" w:eastAsia="Times New Roman" w:hAnsi="Tahoma" w:cs="Tahoma"/>
          <w:sz w:val="20"/>
          <w:szCs w:val="20"/>
          <w:lang w:val="en-US"/>
        </w:rPr>
      </w:pPr>
      <w:r w:rsidRPr="009C4D8F">
        <w:rPr>
          <w:rFonts w:ascii="Tahoma" w:eastAsia="Times New Roman" w:hAnsi="Tahoma" w:cs="Tahoma"/>
          <w:sz w:val="20"/>
          <w:szCs w:val="20"/>
          <w:lang w:val="en-US"/>
        </w:rPr>
        <w:t xml:space="preserve">[All sections to be completed in </w:t>
      </w:r>
      <w:r w:rsidRPr="009C4D8F">
        <w:rPr>
          <w:rFonts w:ascii="Tahoma" w:eastAsia="Times New Roman" w:hAnsi="Tahoma" w:cs="Tahoma"/>
          <w:b/>
          <w:sz w:val="20"/>
          <w:szCs w:val="20"/>
          <w:lang w:val="en-US"/>
        </w:rPr>
        <w:t>BLOCK CAPITALS</w:t>
      </w:r>
      <w:r w:rsidRPr="009C4D8F">
        <w:rPr>
          <w:rFonts w:ascii="Tahoma" w:eastAsia="Times New Roman" w:hAnsi="Tahoma" w:cs="Tahoma"/>
          <w:sz w:val="20"/>
          <w:szCs w:val="20"/>
          <w:lang w:val="en-US"/>
        </w:rPr>
        <w:t xml:space="preserve">] </w:t>
      </w:r>
    </w:p>
    <w:p w:rsidR="00A517C2" w:rsidRPr="009C4D8F" w:rsidRDefault="00A517C2" w:rsidP="00A517C2">
      <w:pPr>
        <w:tabs>
          <w:tab w:val="left" w:pos="851"/>
        </w:tabs>
        <w:spacing w:after="0" w:line="240" w:lineRule="auto"/>
        <w:rPr>
          <w:rFonts w:ascii="Tahoma" w:eastAsia="Times New Roman" w:hAnsi="Tahoma" w:cs="Tahoma"/>
          <w:b/>
          <w:sz w:val="20"/>
          <w:szCs w:val="20"/>
          <w:lang w:val="en-GB"/>
        </w:rPr>
      </w:pPr>
    </w:p>
    <w:tbl>
      <w:tblPr>
        <w:tblW w:w="0" w:type="auto"/>
        <w:jc w:val="center"/>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2131"/>
        <w:gridCol w:w="7696"/>
      </w:tblGrid>
      <w:tr w:rsidR="00397398" w:rsidRPr="009C4D8F" w:rsidTr="0036352E">
        <w:trPr>
          <w:tblCellSpacing w:w="28" w:type="dxa"/>
          <w:jc w:val="center"/>
        </w:trPr>
        <w:tc>
          <w:tcPr>
            <w:tcW w:w="2047" w:type="dxa"/>
            <w:tcBorders>
              <w:top w:val="single" w:sz="4" w:space="0" w:color="C0C0C0"/>
              <w:left w:val="single" w:sz="4" w:space="0" w:color="C0C0C0"/>
              <w:bottom w:val="single" w:sz="4" w:space="0" w:color="C0C0C0"/>
              <w:right w:val="single" w:sz="4" w:space="0" w:color="C0C0C0"/>
            </w:tcBorders>
            <w:vAlign w:val="center"/>
          </w:tcPr>
          <w:p w:rsidR="00397398" w:rsidRPr="009C4D8F" w:rsidRDefault="00397398" w:rsidP="00397398">
            <w:pPr>
              <w:rPr>
                <w:rFonts w:ascii="Tahoma" w:hAnsi="Tahoma" w:cs="Tahoma"/>
                <w:b/>
                <w:sz w:val="20"/>
                <w:szCs w:val="20"/>
                <w:lang w:eastAsia="en-IE"/>
              </w:rPr>
            </w:pPr>
            <w:r w:rsidRPr="009C4D8F">
              <w:rPr>
                <w:rFonts w:ascii="Tahoma" w:hAnsi="Tahoma" w:cs="Tahoma"/>
                <w:b/>
                <w:sz w:val="24"/>
                <w:szCs w:val="20"/>
                <w:lang w:eastAsia="en-IE"/>
              </w:rPr>
              <w:t>In relation to</w:t>
            </w:r>
            <w:r w:rsidRPr="009C4D8F">
              <w:rPr>
                <w:rFonts w:ascii="Tahoma" w:hAnsi="Tahoma" w:cs="Tahoma"/>
                <w:b/>
                <w:sz w:val="20"/>
                <w:szCs w:val="20"/>
                <w:bdr w:val="single" w:sz="12" w:space="0" w:color="FF0000" w:frame="1"/>
                <w:lang w:eastAsia="en-IE"/>
              </w:rPr>
              <w:t xml:space="preserve"> </w:t>
            </w:r>
            <w:r w:rsidRPr="009C4D8F">
              <w:rPr>
                <w:rFonts w:ascii="Tahoma" w:hAnsi="Tahoma" w:cs="Tahoma"/>
                <w:b/>
                <w:sz w:val="20"/>
                <w:szCs w:val="20"/>
                <w:lang w:eastAsia="en-IE"/>
              </w:rPr>
              <w:t xml:space="preserve">    </w:t>
            </w:r>
            <w:r w:rsidRPr="009C4D8F">
              <w:rPr>
                <w:rFonts w:ascii="Tahoma" w:hAnsi="Tahoma" w:cs="Tahoma"/>
                <w:b/>
                <w:sz w:val="20"/>
                <w:szCs w:val="20"/>
                <w:bdr w:val="single" w:sz="4" w:space="0" w:color="auto" w:frame="1"/>
                <w:shd w:val="clear" w:color="auto" w:fill="CCFFFF"/>
                <w:lang w:eastAsia="en-IE"/>
              </w:rPr>
              <w:t xml:space="preserve">   </w:t>
            </w:r>
          </w:p>
        </w:tc>
        <w:tc>
          <w:tcPr>
            <w:tcW w:w="7612" w:type="dxa"/>
            <w:tcBorders>
              <w:top w:val="single" w:sz="4" w:space="0" w:color="C0C0C0"/>
              <w:left w:val="single" w:sz="4" w:space="0" w:color="C0C0C0"/>
              <w:bottom w:val="single" w:sz="4" w:space="0" w:color="C0C0C0"/>
              <w:right w:val="single" w:sz="4" w:space="0" w:color="C0C0C0"/>
            </w:tcBorders>
            <w:vAlign w:val="center"/>
          </w:tcPr>
          <w:p w:rsidR="00397398" w:rsidRPr="009C4D8F" w:rsidRDefault="00FC3E7C" w:rsidP="00FC3E7C">
            <w:pPr>
              <w:jc w:val="right"/>
              <w:rPr>
                <w:rFonts w:ascii="Tahoma" w:hAnsi="Tahoma" w:cs="Tahoma"/>
                <w:b/>
                <w:i/>
                <w:sz w:val="20"/>
                <w:szCs w:val="20"/>
                <w:lang w:eastAsia="en-IE"/>
              </w:rPr>
            </w:pPr>
            <w:r>
              <w:rPr>
                <w:rFonts w:ascii="Tahoma" w:hAnsi="Tahoma" w:cs="Tahoma"/>
                <w:b/>
                <w:sz w:val="24"/>
                <w:szCs w:val="20"/>
                <w:lang w:eastAsia="en-IE"/>
              </w:rPr>
              <w:t>DPS FOR PLANT HIRE</w:t>
            </w:r>
          </w:p>
        </w:tc>
      </w:tr>
      <w:tr w:rsidR="00397398" w:rsidRPr="009C4D8F" w:rsidTr="0036352E">
        <w:trPr>
          <w:tblCellSpacing w:w="28" w:type="dxa"/>
          <w:jc w:val="center"/>
        </w:trPr>
        <w:tc>
          <w:tcPr>
            <w:tcW w:w="2047" w:type="dxa"/>
            <w:tcBorders>
              <w:top w:val="single" w:sz="4" w:space="0" w:color="C0C0C0"/>
              <w:left w:val="single" w:sz="4" w:space="0" w:color="C0C0C0"/>
              <w:bottom w:val="single" w:sz="4" w:space="0" w:color="C0C0C0"/>
              <w:right w:val="single" w:sz="4" w:space="0" w:color="C0C0C0"/>
            </w:tcBorders>
            <w:vAlign w:val="center"/>
          </w:tcPr>
          <w:p w:rsidR="00397398" w:rsidRPr="009C4D8F" w:rsidRDefault="00397398" w:rsidP="00397398">
            <w:pPr>
              <w:rPr>
                <w:rFonts w:ascii="Tahoma" w:hAnsi="Tahoma" w:cs="Tahoma"/>
                <w:b/>
                <w:sz w:val="24"/>
                <w:szCs w:val="20"/>
                <w:lang w:eastAsia="en-IE"/>
              </w:rPr>
            </w:pPr>
            <w:r w:rsidRPr="009C4D8F">
              <w:rPr>
                <w:rFonts w:ascii="Tahoma" w:hAnsi="Tahoma" w:cs="Tahoma"/>
                <w:b/>
                <w:sz w:val="24"/>
                <w:szCs w:val="20"/>
                <w:lang w:eastAsia="en-IE"/>
              </w:rPr>
              <w:t>We</w:t>
            </w:r>
          </w:p>
        </w:tc>
        <w:tc>
          <w:tcPr>
            <w:tcW w:w="7612" w:type="dxa"/>
            <w:tcBorders>
              <w:top w:val="single" w:sz="4" w:space="0" w:color="C0C0C0"/>
              <w:left w:val="single" w:sz="4" w:space="0" w:color="C0C0C0"/>
              <w:bottom w:val="single" w:sz="4" w:space="0" w:color="C0C0C0"/>
              <w:right w:val="single" w:sz="4" w:space="0" w:color="C0C0C0"/>
            </w:tcBorders>
            <w:vAlign w:val="center"/>
          </w:tcPr>
          <w:p w:rsidR="0014361E" w:rsidRPr="009C4D8F" w:rsidRDefault="00397398" w:rsidP="0014361E">
            <w:pPr>
              <w:spacing w:after="0"/>
              <w:jc w:val="right"/>
              <w:rPr>
                <w:rFonts w:ascii="Tahoma" w:hAnsi="Tahoma" w:cs="Tahoma"/>
                <w:color w:val="D9D9D9" w:themeColor="background1" w:themeShade="D9"/>
                <w:sz w:val="24"/>
                <w:szCs w:val="20"/>
                <w:lang w:eastAsia="en-IE"/>
              </w:rPr>
            </w:pPr>
            <w:r w:rsidRPr="009C4D8F">
              <w:rPr>
                <w:rFonts w:ascii="Tahoma" w:hAnsi="Tahoma" w:cs="Tahoma"/>
                <w:bCs/>
                <w:color w:val="D9D9D9" w:themeColor="background1" w:themeShade="D9"/>
                <w:sz w:val="24"/>
                <w:szCs w:val="20"/>
                <w:lang w:eastAsia="en-IE"/>
              </w:rPr>
              <w:t>Contractor/PSCS Entry</w:t>
            </w:r>
            <w:r w:rsidRPr="009C4D8F">
              <w:rPr>
                <w:rFonts w:ascii="Tahoma" w:hAnsi="Tahoma" w:cs="Tahoma"/>
                <w:color w:val="D9D9D9" w:themeColor="background1" w:themeShade="D9"/>
                <w:sz w:val="24"/>
                <w:szCs w:val="20"/>
                <w:lang w:eastAsia="en-IE"/>
              </w:rPr>
              <w:t xml:space="preserve"> [Name of Applicant Company]</w:t>
            </w:r>
          </w:p>
          <w:p w:rsidR="00974804" w:rsidRDefault="00974804" w:rsidP="0014361E">
            <w:pPr>
              <w:spacing w:after="0"/>
              <w:jc w:val="right"/>
              <w:rPr>
                <w:rFonts w:ascii="Tahoma" w:hAnsi="Tahoma" w:cs="Tahoma"/>
                <w:bCs/>
                <w:color w:val="FF0000"/>
                <w:sz w:val="16"/>
                <w:szCs w:val="16"/>
              </w:rPr>
            </w:pPr>
          </w:p>
          <w:p w:rsidR="0014361E" w:rsidRPr="009C4D8F" w:rsidRDefault="0014361E" w:rsidP="0014361E">
            <w:pPr>
              <w:spacing w:after="0"/>
              <w:jc w:val="right"/>
              <w:rPr>
                <w:rFonts w:ascii="Tahoma" w:hAnsi="Tahoma" w:cs="Tahoma"/>
                <w:color w:val="D9D9D9" w:themeColor="background1" w:themeShade="D9"/>
                <w:sz w:val="16"/>
                <w:szCs w:val="16"/>
                <w:lang w:eastAsia="en-IE"/>
              </w:rPr>
            </w:pPr>
            <w:r w:rsidRPr="009C4D8F">
              <w:rPr>
                <w:rFonts w:ascii="Tahoma" w:hAnsi="Tahoma" w:cs="Tahoma"/>
                <w:bCs/>
                <w:color w:val="FF0000"/>
                <w:sz w:val="16"/>
                <w:szCs w:val="16"/>
              </w:rPr>
              <w:t xml:space="preserve">[Where applicable, this must match </w:t>
            </w:r>
            <w:r w:rsidRPr="009C4D8F">
              <w:rPr>
                <w:rFonts w:ascii="Tahoma" w:hAnsi="Tahoma" w:cs="Tahoma"/>
                <w:b/>
                <w:bCs/>
                <w:color w:val="FF0000"/>
                <w:sz w:val="16"/>
                <w:szCs w:val="16"/>
              </w:rPr>
              <w:t>Company Registration Name</w:t>
            </w:r>
            <w:r w:rsidRPr="009C4D8F">
              <w:rPr>
                <w:rFonts w:ascii="Tahoma" w:hAnsi="Tahoma" w:cs="Tahoma"/>
                <w:bCs/>
                <w:color w:val="FF0000"/>
                <w:sz w:val="16"/>
                <w:szCs w:val="16"/>
              </w:rPr>
              <w:t xml:space="preserve"> recorded on www.cro.ie]</w:t>
            </w:r>
          </w:p>
        </w:tc>
      </w:tr>
      <w:tr w:rsidR="00397398" w:rsidRPr="009C4D8F" w:rsidTr="0014361E">
        <w:trPr>
          <w:trHeight w:val="708"/>
          <w:tblCellSpacing w:w="28" w:type="dxa"/>
          <w:jc w:val="center"/>
        </w:trPr>
        <w:tc>
          <w:tcPr>
            <w:tcW w:w="2047" w:type="dxa"/>
            <w:tcBorders>
              <w:top w:val="single" w:sz="4" w:space="0" w:color="C0C0C0"/>
              <w:left w:val="single" w:sz="4" w:space="0" w:color="C0C0C0"/>
              <w:bottom w:val="single" w:sz="4" w:space="0" w:color="C0C0C0"/>
              <w:right w:val="single" w:sz="4" w:space="0" w:color="C0C0C0"/>
            </w:tcBorders>
            <w:vAlign w:val="center"/>
          </w:tcPr>
          <w:p w:rsidR="00397398" w:rsidRPr="009C4D8F" w:rsidRDefault="00397398" w:rsidP="00397398">
            <w:pPr>
              <w:rPr>
                <w:rFonts w:ascii="Tahoma" w:hAnsi="Tahoma" w:cs="Tahoma"/>
                <w:b/>
                <w:sz w:val="24"/>
                <w:szCs w:val="20"/>
                <w:lang w:eastAsia="en-IE"/>
              </w:rPr>
            </w:pPr>
            <w:r w:rsidRPr="009C4D8F">
              <w:rPr>
                <w:rFonts w:ascii="Tahoma" w:hAnsi="Tahoma" w:cs="Tahoma"/>
                <w:b/>
                <w:sz w:val="24"/>
                <w:szCs w:val="20"/>
                <w:lang w:eastAsia="en-IE"/>
              </w:rPr>
              <w:t>Proposing to act as</w:t>
            </w:r>
          </w:p>
        </w:tc>
        <w:tc>
          <w:tcPr>
            <w:tcW w:w="7612" w:type="dxa"/>
            <w:tcBorders>
              <w:top w:val="single" w:sz="4" w:space="0" w:color="C0C0C0"/>
              <w:left w:val="single" w:sz="4" w:space="0" w:color="C0C0C0"/>
              <w:bottom w:val="single" w:sz="4" w:space="0" w:color="C0C0C0"/>
              <w:right w:val="single" w:sz="4" w:space="0" w:color="C0C0C0"/>
            </w:tcBorders>
            <w:vAlign w:val="center"/>
          </w:tcPr>
          <w:p w:rsidR="00397398" w:rsidRPr="009C4D8F" w:rsidRDefault="00397398" w:rsidP="00397398">
            <w:pPr>
              <w:jc w:val="right"/>
              <w:rPr>
                <w:rFonts w:ascii="Tahoma" w:hAnsi="Tahoma" w:cs="Tahoma"/>
                <w:sz w:val="24"/>
                <w:szCs w:val="20"/>
                <w:lang w:eastAsia="en-IE"/>
              </w:rPr>
            </w:pPr>
            <w:r w:rsidRPr="009C4D8F">
              <w:rPr>
                <w:rFonts w:ascii="Tahoma" w:hAnsi="Tahoma" w:cs="Tahoma"/>
                <w:bCs/>
                <w:noProof/>
                <w:color w:val="D9D9D9" w:themeColor="background1" w:themeShade="D9"/>
                <w:sz w:val="24"/>
                <w:szCs w:val="20"/>
                <w:lang w:eastAsia="en-IE"/>
              </w:rPr>
              <w:t>Contractor/PSCS Entry</w:t>
            </w:r>
            <w:r w:rsidRPr="009C4D8F">
              <w:rPr>
                <w:rFonts w:ascii="Tahoma" w:hAnsi="Tahoma" w:cs="Tahoma"/>
                <w:color w:val="D9D9D9" w:themeColor="background1" w:themeShade="D9"/>
                <w:sz w:val="24"/>
                <w:szCs w:val="20"/>
                <w:lang w:eastAsia="en-IE"/>
              </w:rPr>
              <w:t xml:space="preserve"> [Required role: Contractor or Contractor and PSCS]</w:t>
            </w:r>
          </w:p>
        </w:tc>
      </w:tr>
    </w:tbl>
    <w:p w:rsidR="00397398" w:rsidRPr="009C4D8F" w:rsidRDefault="00397398" w:rsidP="00397398">
      <w:pPr>
        <w:spacing w:before="240" w:after="120" w:line="240" w:lineRule="auto"/>
        <w:rPr>
          <w:rFonts w:ascii="Tahoma" w:eastAsia="Times New Roman" w:hAnsi="Tahoma" w:cs="Tahoma"/>
          <w:b/>
          <w:sz w:val="18"/>
          <w:szCs w:val="18"/>
          <w:lang w:val="en-GB"/>
        </w:rPr>
      </w:pPr>
      <w:r w:rsidRPr="009C4D8F">
        <w:rPr>
          <w:rFonts w:ascii="Tahoma" w:eastAsia="Times New Roman" w:hAnsi="Tahoma" w:cs="Tahoma"/>
          <w:b/>
          <w:sz w:val="18"/>
          <w:szCs w:val="18"/>
          <w:lang w:val="en-GB"/>
        </w:rPr>
        <w:t>on the above project hereby declare the following:</w:t>
      </w:r>
      <w:bookmarkStart w:id="0" w:name="_GoBack"/>
      <w:bookmarkEnd w:id="0"/>
    </w:p>
    <w:p w:rsidR="00397398" w:rsidRPr="009C4D8F" w:rsidRDefault="00397398" w:rsidP="00397398">
      <w:pPr>
        <w:numPr>
          <w:ilvl w:val="0"/>
          <w:numId w:val="4"/>
        </w:numPr>
        <w:spacing w:before="120" w:after="120" w:line="240" w:lineRule="auto"/>
        <w:ind w:left="360"/>
        <w:rPr>
          <w:rFonts w:ascii="Tahoma" w:eastAsia="Times New Roman" w:hAnsi="Tahoma" w:cs="Tahoma"/>
          <w:sz w:val="18"/>
          <w:szCs w:val="18"/>
          <w:lang w:val="en-US"/>
        </w:rPr>
      </w:pPr>
      <w:r w:rsidRPr="009C4D8F">
        <w:rPr>
          <w:rFonts w:ascii="Tahoma" w:eastAsia="Times New Roman" w:hAnsi="Tahoma" w:cs="Tahoma"/>
          <w:sz w:val="18"/>
          <w:szCs w:val="18"/>
          <w:lang w:val="en-US"/>
        </w:rPr>
        <w:t>Health and Safety management within the practice is the responsibility of:</w:t>
      </w:r>
    </w:p>
    <w:tbl>
      <w:tblPr>
        <w:tblW w:w="0" w:type="auto"/>
        <w:jc w:val="center"/>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8903"/>
      </w:tblGrid>
      <w:tr w:rsidR="00397398" w:rsidRPr="009C4D8F" w:rsidTr="0036352E">
        <w:trPr>
          <w:tblCellSpacing w:w="28" w:type="dxa"/>
          <w:jc w:val="center"/>
        </w:trPr>
        <w:tc>
          <w:tcPr>
            <w:tcW w:w="8791" w:type="dxa"/>
            <w:tcBorders>
              <w:top w:val="single" w:sz="4" w:space="0" w:color="C0C0C0"/>
              <w:left w:val="single" w:sz="4" w:space="0" w:color="C0C0C0"/>
              <w:bottom w:val="single" w:sz="4" w:space="0" w:color="C0C0C0"/>
              <w:right w:val="single" w:sz="4" w:space="0" w:color="C0C0C0"/>
            </w:tcBorders>
            <w:vAlign w:val="center"/>
          </w:tcPr>
          <w:p w:rsidR="00397398" w:rsidRPr="009C4D8F" w:rsidRDefault="00397398" w:rsidP="00397398">
            <w:pPr>
              <w:jc w:val="right"/>
              <w:rPr>
                <w:rFonts w:ascii="Tahoma" w:hAnsi="Tahoma" w:cs="Tahoma"/>
                <w:i/>
                <w:color w:val="D9D9D9" w:themeColor="background1" w:themeShade="D9"/>
                <w:sz w:val="20"/>
                <w:szCs w:val="20"/>
                <w:lang w:eastAsia="en-IE"/>
              </w:rPr>
            </w:pPr>
            <w:r w:rsidRPr="009C4D8F">
              <w:rPr>
                <w:rFonts w:ascii="Tahoma" w:hAnsi="Tahoma" w:cs="Tahoma"/>
                <w:bCs/>
                <w:noProof/>
                <w:color w:val="D9D9D9" w:themeColor="background1" w:themeShade="D9"/>
                <w:sz w:val="24"/>
                <w:szCs w:val="20"/>
                <w:lang w:eastAsia="en-IE"/>
              </w:rPr>
              <w:t>Contractor/PSCS Entry</w:t>
            </w:r>
            <w:r w:rsidRPr="009C4D8F">
              <w:rPr>
                <w:rFonts w:ascii="Tahoma" w:hAnsi="Tahoma" w:cs="Tahoma"/>
                <w:color w:val="D9D9D9" w:themeColor="background1" w:themeShade="D9"/>
                <w:sz w:val="24"/>
                <w:szCs w:val="20"/>
                <w:lang w:eastAsia="en-IE"/>
              </w:rPr>
              <w:t xml:space="preserve"> [Name of person responsible]</w:t>
            </w:r>
          </w:p>
        </w:tc>
      </w:tr>
    </w:tbl>
    <w:p w:rsidR="00397398" w:rsidRPr="009C4D8F" w:rsidRDefault="00397398" w:rsidP="00397398">
      <w:pPr>
        <w:spacing w:after="0" w:line="240" w:lineRule="auto"/>
        <w:ind w:firstLine="357"/>
        <w:rPr>
          <w:rFonts w:ascii="Tahoma" w:eastAsia="Times New Roman" w:hAnsi="Tahoma" w:cs="Tahoma"/>
          <w:sz w:val="20"/>
          <w:szCs w:val="20"/>
          <w:lang w:val="en-US"/>
        </w:rPr>
      </w:pPr>
    </w:p>
    <w:p w:rsidR="00397398" w:rsidRPr="009C4D8F" w:rsidRDefault="00397398" w:rsidP="00397398">
      <w:pPr>
        <w:numPr>
          <w:ilvl w:val="0"/>
          <w:numId w:val="4"/>
        </w:numPr>
        <w:spacing w:before="60" w:after="60" w:line="240" w:lineRule="auto"/>
        <w:ind w:left="360"/>
        <w:jc w:val="both"/>
        <w:rPr>
          <w:rFonts w:ascii="Tahoma" w:eastAsia="Times New Roman" w:hAnsi="Tahoma" w:cs="Tahoma"/>
          <w:sz w:val="18"/>
          <w:szCs w:val="18"/>
          <w:lang w:val="en-US"/>
        </w:rPr>
      </w:pPr>
      <w:r w:rsidRPr="009C4D8F">
        <w:rPr>
          <w:rFonts w:ascii="Tahoma" w:eastAsia="Times New Roman" w:hAnsi="Tahoma" w:cs="Tahoma"/>
          <w:sz w:val="18"/>
          <w:szCs w:val="18"/>
          <w:lang w:val="en-US"/>
        </w:rPr>
        <w:t>We confirm that each member of staff is aware of his/her responsibilities under the Safety, Health and Welfare at Work Act 2005 and the Safety Health &amp; Welfare at Work (Construction) Regulations 2013.</w:t>
      </w:r>
    </w:p>
    <w:p w:rsidR="00397398" w:rsidRPr="009C4D8F" w:rsidRDefault="00397398" w:rsidP="00397398">
      <w:pPr>
        <w:spacing w:before="60" w:after="60" w:line="240" w:lineRule="auto"/>
        <w:ind w:left="360"/>
        <w:jc w:val="both"/>
        <w:rPr>
          <w:rFonts w:ascii="Tahoma" w:eastAsia="Times New Roman" w:hAnsi="Tahoma" w:cs="Tahoma"/>
          <w:sz w:val="18"/>
          <w:szCs w:val="18"/>
          <w:lang w:val="en-US"/>
        </w:rPr>
      </w:pPr>
      <w:r w:rsidRPr="009C4D8F">
        <w:rPr>
          <w:rFonts w:ascii="Tahoma" w:eastAsia="Times New Roman" w:hAnsi="Tahoma" w:cs="Tahoma"/>
          <w:sz w:val="18"/>
          <w:szCs w:val="18"/>
          <w:lang w:val="en-US"/>
        </w:rPr>
        <w:t xml:space="preserve">In </w:t>
      </w:r>
      <w:r w:rsidR="00915D63" w:rsidRPr="009C4D8F">
        <w:rPr>
          <w:rFonts w:ascii="Tahoma" w:eastAsia="Times New Roman" w:hAnsi="Tahoma" w:cs="Tahoma"/>
          <w:sz w:val="18"/>
          <w:szCs w:val="18"/>
          <w:lang w:val="en-US"/>
        </w:rPr>
        <w:t>particular,</w:t>
      </w:r>
      <w:r w:rsidRPr="009C4D8F">
        <w:rPr>
          <w:rFonts w:ascii="Tahoma" w:eastAsia="Times New Roman" w:hAnsi="Tahoma" w:cs="Tahoma"/>
          <w:sz w:val="18"/>
          <w:szCs w:val="18"/>
          <w:lang w:val="en-US"/>
        </w:rPr>
        <w:t xml:space="preserve"> we are familiar with our general duties as Contractors as outlined in Part 3 Regulations 24-29 of the </w:t>
      </w:r>
      <w:r w:rsidRPr="009C4D8F">
        <w:rPr>
          <w:rFonts w:ascii="Tahoma" w:eastAsia="Times New Roman" w:hAnsi="Tahoma" w:cs="Tahoma"/>
          <w:i/>
          <w:sz w:val="18"/>
          <w:szCs w:val="18"/>
          <w:lang w:val="en-US"/>
        </w:rPr>
        <w:t>Safety Health &amp; Welfare at Work (Construction) Regulations 2013</w:t>
      </w:r>
      <w:r w:rsidRPr="009C4D8F">
        <w:rPr>
          <w:rFonts w:ascii="Tahoma" w:eastAsia="Times New Roman" w:hAnsi="Tahoma" w:cs="Tahoma"/>
          <w:sz w:val="18"/>
          <w:szCs w:val="18"/>
          <w:lang w:val="en-US"/>
        </w:rPr>
        <w:t>; also with the specific duties enumerated in Parts 4-14, Regulations 30-105 of those Regulations and Schedules 1-6 of those Regulations. We are aware of and will take into account the general principles of prevention as enumerated below when carrying out design construction work associated with the project and undertake to liaise with, communicate and cooperate with the PSDP and the PSCS in their roles.</w:t>
      </w:r>
    </w:p>
    <w:p w:rsidR="00397398" w:rsidRPr="009C4D8F" w:rsidRDefault="00397398" w:rsidP="00397398">
      <w:pPr>
        <w:spacing w:before="60" w:after="120" w:line="240" w:lineRule="auto"/>
        <w:ind w:left="357"/>
        <w:jc w:val="both"/>
        <w:rPr>
          <w:rFonts w:ascii="Tahoma" w:eastAsia="Times New Roman" w:hAnsi="Tahoma" w:cs="Tahoma"/>
          <w:sz w:val="18"/>
          <w:szCs w:val="18"/>
          <w:lang w:val="en-US"/>
        </w:rPr>
      </w:pPr>
      <w:r w:rsidRPr="009C4D8F">
        <w:rPr>
          <w:rFonts w:ascii="Tahoma" w:eastAsia="Times New Roman" w:hAnsi="Tahoma" w:cs="Tahoma"/>
          <w:sz w:val="18"/>
          <w:szCs w:val="18"/>
          <w:lang w:val="en-US"/>
        </w:rPr>
        <w:t xml:space="preserve">Where the appointment includes the role of PSCS we are familiar with our duties as outlined in Part 2 Regulations 16-23 of the </w:t>
      </w:r>
      <w:r w:rsidRPr="009C4D8F">
        <w:rPr>
          <w:rFonts w:ascii="Tahoma" w:eastAsia="Times New Roman" w:hAnsi="Tahoma" w:cs="Tahoma"/>
          <w:i/>
          <w:sz w:val="18"/>
          <w:szCs w:val="18"/>
          <w:lang w:val="en-US"/>
        </w:rPr>
        <w:t>Safety Health &amp; Welfare at Work (Construction) Regulations 2013</w:t>
      </w:r>
      <w:r w:rsidRPr="009C4D8F">
        <w:rPr>
          <w:rFonts w:ascii="Tahoma" w:eastAsia="Times New Roman" w:hAnsi="Tahoma" w:cs="Tahoma"/>
          <w:sz w:val="18"/>
          <w:szCs w:val="18"/>
          <w:lang w:val="en-US"/>
        </w:rPr>
        <w:t xml:space="preserve">. We are aware of and will take into account and communicate to all contractors (including specialists) the general principles of prevention as enumerated below when coordinating organizational of technical aspects of the project or the programme and undertake to liaise with, communicate and facilitate cooperation amongst the other duty holders under those Regulations, specifically Regulations 16 and 17 of the </w:t>
      </w:r>
      <w:r w:rsidRPr="009C4D8F">
        <w:rPr>
          <w:rFonts w:ascii="Tahoma" w:eastAsia="Times New Roman" w:hAnsi="Tahoma" w:cs="Tahoma"/>
          <w:i/>
          <w:sz w:val="18"/>
          <w:szCs w:val="18"/>
          <w:lang w:val="en-US"/>
        </w:rPr>
        <w:t>Safety Health &amp; Welfare at Work (Construction) Regulations 2013</w:t>
      </w:r>
      <w:r w:rsidRPr="009C4D8F">
        <w:rPr>
          <w:rFonts w:ascii="Tahoma" w:eastAsia="Times New Roman" w:hAnsi="Tahoma" w:cs="Tahoma"/>
          <w:sz w:val="18"/>
          <w:szCs w:val="18"/>
          <w:lang w:val="en-US"/>
        </w:rPr>
        <w:t>.</w:t>
      </w:r>
    </w:p>
    <w:tbl>
      <w:tblPr>
        <w:tblW w:w="4750" w:type="pct"/>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99CCFF"/>
        <w:tblLayout w:type="fixed"/>
        <w:tblCellMar>
          <w:top w:w="28" w:type="dxa"/>
          <w:left w:w="85" w:type="dxa"/>
          <w:bottom w:w="28" w:type="dxa"/>
          <w:right w:w="85" w:type="dxa"/>
        </w:tblCellMar>
        <w:tblLook w:val="0000" w:firstRow="0" w:lastRow="0" w:firstColumn="0" w:lastColumn="0" w:noHBand="0" w:noVBand="0"/>
      </w:tblPr>
      <w:tblGrid>
        <w:gridCol w:w="9319"/>
      </w:tblGrid>
      <w:tr w:rsidR="00397398" w:rsidRPr="009C4D8F" w:rsidTr="0036352E">
        <w:trPr>
          <w:trHeight w:val="284"/>
          <w:jc w:val="right"/>
        </w:trPr>
        <w:tc>
          <w:tcPr>
            <w:tcW w:w="9319" w:type="dxa"/>
            <w:shd w:val="clear" w:color="auto" w:fill="99CCFF"/>
            <w:vAlign w:val="center"/>
          </w:tcPr>
          <w:p w:rsidR="00397398" w:rsidRPr="009C4D8F" w:rsidRDefault="00397398" w:rsidP="00397398">
            <w:pPr>
              <w:spacing w:before="60" w:after="60"/>
              <w:rPr>
                <w:rFonts w:ascii="Tahoma" w:hAnsi="Tahoma" w:cs="Tahoma"/>
                <w:b/>
                <w:sz w:val="20"/>
                <w:szCs w:val="20"/>
                <w:u w:val="single"/>
                <w:lang w:eastAsia="en-IE"/>
              </w:rPr>
            </w:pPr>
            <w:r w:rsidRPr="009C4D8F">
              <w:rPr>
                <w:rFonts w:ascii="Tahoma" w:hAnsi="Tahoma" w:cs="Tahoma"/>
                <w:b/>
                <w:sz w:val="20"/>
                <w:szCs w:val="20"/>
                <w:u w:val="single"/>
                <w:lang w:eastAsia="en-IE"/>
              </w:rPr>
              <w:t>GENERAL PRINCIPLES OF PREVENTION APPLICABLE TO CONTRACTOR AND PSCS</w:t>
            </w:r>
          </w:p>
          <w:p w:rsidR="00397398" w:rsidRPr="009C4D8F" w:rsidRDefault="00397398" w:rsidP="00397398">
            <w:pPr>
              <w:spacing w:before="60" w:after="60"/>
              <w:rPr>
                <w:rFonts w:ascii="Tahoma" w:hAnsi="Tahoma" w:cs="Tahoma"/>
                <w:sz w:val="18"/>
                <w:szCs w:val="18"/>
                <w:lang w:eastAsia="en-IE"/>
              </w:rPr>
            </w:pPr>
            <w:r w:rsidRPr="009C4D8F">
              <w:rPr>
                <w:rFonts w:ascii="Tahoma" w:hAnsi="Tahoma" w:cs="Tahoma"/>
                <w:sz w:val="18"/>
                <w:szCs w:val="18"/>
                <w:lang w:eastAsia="en-IE"/>
              </w:rPr>
              <w:t xml:space="preserve">The purpose of the General Principles of Prevention is to provide a framework within which account is taken when identifying hazards in the risk assessment required under </w:t>
            </w:r>
            <w:r w:rsidRPr="009C4D8F">
              <w:rPr>
                <w:rFonts w:ascii="Tahoma" w:hAnsi="Tahoma" w:cs="Tahoma"/>
                <w:i/>
                <w:sz w:val="18"/>
                <w:szCs w:val="18"/>
                <w:lang w:eastAsia="en-IE"/>
              </w:rPr>
              <w:t xml:space="preserve">section 19 </w:t>
            </w:r>
            <w:r w:rsidRPr="009C4D8F">
              <w:rPr>
                <w:rFonts w:ascii="Tahoma" w:hAnsi="Tahoma" w:cs="Tahoma"/>
                <w:sz w:val="18"/>
                <w:szCs w:val="18"/>
                <w:lang w:eastAsia="en-IE"/>
              </w:rPr>
              <w:t>of the Safety, Health and Welfare at Work Act 2005.</w:t>
            </w:r>
          </w:p>
          <w:p w:rsidR="00397398" w:rsidRPr="009C4D8F" w:rsidRDefault="00397398" w:rsidP="00397398">
            <w:pPr>
              <w:numPr>
                <w:ilvl w:val="0"/>
                <w:numId w:val="6"/>
              </w:numPr>
              <w:tabs>
                <w:tab w:val="left" w:pos="567"/>
              </w:tabs>
              <w:spacing w:before="40" w:after="40" w:line="240" w:lineRule="auto"/>
              <w:ind w:left="539" w:hanging="539"/>
              <w:rPr>
                <w:rFonts w:ascii="Tahoma" w:hAnsi="Tahoma" w:cs="Tahoma"/>
                <w:sz w:val="18"/>
                <w:szCs w:val="18"/>
                <w:lang w:eastAsia="en-IE"/>
              </w:rPr>
            </w:pPr>
            <w:r w:rsidRPr="009C4D8F">
              <w:rPr>
                <w:rFonts w:ascii="Tahoma" w:hAnsi="Tahoma" w:cs="Tahoma"/>
                <w:sz w:val="18"/>
                <w:szCs w:val="18"/>
                <w:lang w:eastAsia="en-IE"/>
              </w:rPr>
              <w:t>The avoidance of risks</w:t>
            </w:r>
          </w:p>
          <w:p w:rsidR="00397398" w:rsidRPr="009C4D8F" w:rsidRDefault="00397398" w:rsidP="00397398">
            <w:pPr>
              <w:numPr>
                <w:ilvl w:val="0"/>
                <w:numId w:val="6"/>
              </w:numPr>
              <w:tabs>
                <w:tab w:val="left" w:pos="567"/>
              </w:tabs>
              <w:spacing w:before="40" w:after="40" w:line="240" w:lineRule="auto"/>
              <w:ind w:left="540" w:hanging="540"/>
              <w:rPr>
                <w:rFonts w:ascii="Tahoma" w:hAnsi="Tahoma" w:cs="Tahoma"/>
                <w:sz w:val="18"/>
                <w:szCs w:val="18"/>
                <w:lang w:eastAsia="en-IE"/>
              </w:rPr>
            </w:pPr>
            <w:r w:rsidRPr="009C4D8F">
              <w:rPr>
                <w:rFonts w:ascii="Tahoma" w:hAnsi="Tahoma" w:cs="Tahoma"/>
                <w:sz w:val="18"/>
                <w:szCs w:val="18"/>
                <w:lang w:eastAsia="en-IE"/>
              </w:rPr>
              <w:t>The evaluation of unavoidable risks</w:t>
            </w:r>
          </w:p>
          <w:p w:rsidR="00397398" w:rsidRPr="009C4D8F" w:rsidRDefault="00397398" w:rsidP="00397398">
            <w:pPr>
              <w:numPr>
                <w:ilvl w:val="0"/>
                <w:numId w:val="6"/>
              </w:numPr>
              <w:tabs>
                <w:tab w:val="left" w:pos="567"/>
              </w:tabs>
              <w:spacing w:before="40" w:after="40" w:line="240" w:lineRule="auto"/>
              <w:ind w:left="540" w:hanging="540"/>
              <w:rPr>
                <w:rFonts w:ascii="Tahoma" w:hAnsi="Tahoma" w:cs="Tahoma"/>
                <w:sz w:val="18"/>
                <w:szCs w:val="18"/>
                <w:lang w:eastAsia="en-IE"/>
              </w:rPr>
            </w:pPr>
            <w:r w:rsidRPr="009C4D8F">
              <w:rPr>
                <w:rFonts w:ascii="Tahoma" w:hAnsi="Tahoma" w:cs="Tahoma"/>
                <w:sz w:val="18"/>
                <w:szCs w:val="18"/>
                <w:lang w:eastAsia="en-IE"/>
              </w:rPr>
              <w:t>The combating of risks at source</w:t>
            </w:r>
          </w:p>
          <w:p w:rsidR="00397398" w:rsidRPr="009C4D8F" w:rsidRDefault="00397398" w:rsidP="00397398">
            <w:pPr>
              <w:numPr>
                <w:ilvl w:val="0"/>
                <w:numId w:val="6"/>
              </w:numPr>
              <w:tabs>
                <w:tab w:val="left" w:pos="567"/>
              </w:tabs>
              <w:spacing w:before="40" w:after="40" w:line="240" w:lineRule="auto"/>
              <w:ind w:left="540" w:hanging="540"/>
              <w:rPr>
                <w:rFonts w:ascii="Tahoma" w:hAnsi="Tahoma" w:cs="Tahoma"/>
                <w:sz w:val="18"/>
                <w:szCs w:val="18"/>
                <w:lang w:eastAsia="en-IE"/>
              </w:rPr>
            </w:pPr>
            <w:r w:rsidRPr="009C4D8F">
              <w:rPr>
                <w:rFonts w:ascii="Tahoma" w:hAnsi="Tahoma" w:cs="Tahoma"/>
                <w:sz w:val="18"/>
                <w:szCs w:val="18"/>
                <w:lang w:eastAsia="en-IE"/>
              </w:rPr>
              <w:t>The adaptation of work to the individual, especially as regards the design of places of work, the choice of work equipment and systems of work, with a view to alleviating monotonous work and work at a predetermined rate and to reduce their effect on health</w:t>
            </w:r>
          </w:p>
          <w:p w:rsidR="00397398" w:rsidRPr="009C4D8F" w:rsidRDefault="00397398" w:rsidP="00397398">
            <w:pPr>
              <w:numPr>
                <w:ilvl w:val="0"/>
                <w:numId w:val="6"/>
              </w:numPr>
              <w:tabs>
                <w:tab w:val="left" w:pos="567"/>
              </w:tabs>
              <w:spacing w:before="40" w:after="40" w:line="240" w:lineRule="auto"/>
              <w:ind w:left="540" w:hanging="540"/>
              <w:rPr>
                <w:rFonts w:ascii="Tahoma" w:hAnsi="Tahoma" w:cs="Tahoma"/>
                <w:sz w:val="18"/>
                <w:szCs w:val="18"/>
                <w:lang w:eastAsia="en-IE"/>
              </w:rPr>
            </w:pPr>
            <w:r w:rsidRPr="009C4D8F">
              <w:rPr>
                <w:rFonts w:ascii="Tahoma" w:hAnsi="Tahoma" w:cs="Tahoma"/>
                <w:sz w:val="18"/>
                <w:szCs w:val="18"/>
                <w:lang w:eastAsia="en-IE"/>
              </w:rPr>
              <w:t>The adaptation of the workplace to technical progress</w:t>
            </w:r>
          </w:p>
          <w:p w:rsidR="00397398" w:rsidRPr="009C4D8F" w:rsidRDefault="00397398" w:rsidP="00397398">
            <w:pPr>
              <w:numPr>
                <w:ilvl w:val="0"/>
                <w:numId w:val="6"/>
              </w:numPr>
              <w:tabs>
                <w:tab w:val="left" w:pos="567"/>
              </w:tabs>
              <w:spacing w:before="40" w:after="40" w:line="240" w:lineRule="auto"/>
              <w:ind w:left="540" w:hanging="540"/>
              <w:rPr>
                <w:rFonts w:ascii="Tahoma" w:hAnsi="Tahoma" w:cs="Tahoma"/>
                <w:sz w:val="18"/>
                <w:szCs w:val="18"/>
                <w:lang w:eastAsia="en-IE"/>
              </w:rPr>
            </w:pPr>
            <w:r w:rsidRPr="009C4D8F">
              <w:rPr>
                <w:rFonts w:ascii="Tahoma" w:hAnsi="Tahoma" w:cs="Tahoma"/>
                <w:sz w:val="18"/>
                <w:szCs w:val="18"/>
                <w:lang w:eastAsia="en-IE"/>
              </w:rPr>
              <w:t>The replacement of dangerous articles, substances or systems of work by non-dangerous articles, substances or systems of work.</w:t>
            </w:r>
          </w:p>
          <w:p w:rsidR="00397398" w:rsidRPr="009C4D8F" w:rsidRDefault="00397398" w:rsidP="00397398">
            <w:pPr>
              <w:numPr>
                <w:ilvl w:val="0"/>
                <w:numId w:val="6"/>
              </w:numPr>
              <w:tabs>
                <w:tab w:val="left" w:pos="567"/>
              </w:tabs>
              <w:spacing w:before="40" w:after="40" w:line="240" w:lineRule="auto"/>
              <w:ind w:left="540" w:hanging="540"/>
              <w:rPr>
                <w:rFonts w:ascii="Tahoma" w:hAnsi="Tahoma" w:cs="Tahoma"/>
                <w:sz w:val="18"/>
                <w:szCs w:val="18"/>
                <w:lang w:eastAsia="en-IE"/>
              </w:rPr>
            </w:pPr>
            <w:r w:rsidRPr="009C4D8F">
              <w:rPr>
                <w:rFonts w:ascii="Tahoma" w:hAnsi="Tahoma" w:cs="Tahoma"/>
                <w:sz w:val="18"/>
                <w:szCs w:val="18"/>
                <w:lang w:eastAsia="en-IE"/>
              </w:rPr>
              <w:t>The giving to collective protective measures priority over individual protective measure</w:t>
            </w:r>
          </w:p>
          <w:p w:rsidR="00397398" w:rsidRPr="009C4D8F" w:rsidRDefault="00397398" w:rsidP="00397398">
            <w:pPr>
              <w:numPr>
                <w:ilvl w:val="0"/>
                <w:numId w:val="6"/>
              </w:numPr>
              <w:tabs>
                <w:tab w:val="left" w:pos="567"/>
              </w:tabs>
              <w:spacing w:before="40" w:after="40" w:line="240" w:lineRule="auto"/>
              <w:ind w:left="540" w:hanging="540"/>
              <w:rPr>
                <w:rFonts w:ascii="Tahoma" w:hAnsi="Tahoma" w:cs="Tahoma"/>
                <w:sz w:val="18"/>
                <w:szCs w:val="18"/>
                <w:lang w:eastAsia="en-IE"/>
              </w:rPr>
            </w:pPr>
            <w:r w:rsidRPr="009C4D8F">
              <w:rPr>
                <w:rFonts w:ascii="Tahoma" w:hAnsi="Tahoma" w:cs="Tahoma"/>
                <w:sz w:val="18"/>
                <w:szCs w:val="18"/>
                <w:lang w:eastAsia="en-IE"/>
              </w:rPr>
              <w:t>The development of an adequate prevention policy in relation to safety, health and welfare at work, which takes account of technology, organization of work, working conditions, social factors and the influence of factors related to the working environment.</w:t>
            </w:r>
          </w:p>
          <w:p w:rsidR="00397398" w:rsidRPr="009C4D8F" w:rsidRDefault="00397398" w:rsidP="00397398">
            <w:pPr>
              <w:numPr>
                <w:ilvl w:val="0"/>
                <w:numId w:val="6"/>
              </w:numPr>
              <w:tabs>
                <w:tab w:val="left" w:pos="567"/>
              </w:tabs>
              <w:spacing w:before="40" w:after="40" w:line="240" w:lineRule="auto"/>
              <w:ind w:left="540" w:hanging="540"/>
              <w:rPr>
                <w:rFonts w:ascii="Tahoma" w:hAnsi="Tahoma" w:cs="Tahoma"/>
                <w:sz w:val="18"/>
                <w:szCs w:val="18"/>
                <w:lang w:eastAsia="en-IE"/>
              </w:rPr>
            </w:pPr>
            <w:r w:rsidRPr="009C4D8F">
              <w:rPr>
                <w:rFonts w:ascii="Tahoma" w:hAnsi="Tahoma" w:cs="Tahoma"/>
                <w:sz w:val="18"/>
                <w:szCs w:val="18"/>
                <w:lang w:eastAsia="en-IE"/>
              </w:rPr>
              <w:lastRenderedPageBreak/>
              <w:t>The provision of appropriate training and instruction to employees.</w:t>
            </w:r>
          </w:p>
        </w:tc>
      </w:tr>
    </w:tbl>
    <w:p w:rsidR="00397398" w:rsidRPr="009C4D8F" w:rsidRDefault="00397398" w:rsidP="00397398">
      <w:pPr>
        <w:numPr>
          <w:ilvl w:val="0"/>
          <w:numId w:val="5"/>
        </w:numPr>
        <w:spacing w:before="60" w:after="60" w:line="240" w:lineRule="auto"/>
        <w:ind w:left="360"/>
        <w:rPr>
          <w:rFonts w:ascii="Tahoma" w:eastAsia="Times New Roman" w:hAnsi="Tahoma" w:cs="Tahoma"/>
          <w:sz w:val="18"/>
          <w:szCs w:val="18"/>
          <w:lang w:val="en-US"/>
        </w:rPr>
      </w:pPr>
      <w:r w:rsidRPr="009C4D8F">
        <w:rPr>
          <w:rFonts w:ascii="Tahoma" w:eastAsia="Times New Roman" w:hAnsi="Tahoma" w:cs="Tahoma"/>
          <w:sz w:val="18"/>
          <w:szCs w:val="18"/>
          <w:lang w:val="en-US"/>
        </w:rPr>
        <w:lastRenderedPageBreak/>
        <w:t xml:space="preserve">We are aware as Contractors of our obligations under Section 17 (3) of the </w:t>
      </w:r>
      <w:r w:rsidRPr="009C4D8F">
        <w:rPr>
          <w:rFonts w:ascii="Tahoma" w:eastAsia="Times New Roman" w:hAnsi="Tahoma" w:cs="Tahoma"/>
          <w:i/>
          <w:sz w:val="18"/>
          <w:szCs w:val="18"/>
          <w:lang w:val="en-US"/>
        </w:rPr>
        <w:t xml:space="preserve">Safety Health &amp; Welfare at Work Act 2005 </w:t>
      </w:r>
      <w:r w:rsidRPr="009C4D8F">
        <w:rPr>
          <w:rFonts w:ascii="Tahoma" w:eastAsia="Times New Roman" w:hAnsi="Tahoma" w:cs="Tahoma"/>
          <w:sz w:val="18"/>
          <w:szCs w:val="18"/>
          <w:lang w:val="en-US"/>
        </w:rPr>
        <w:t>to ensure so far as is reasonably practicable that the project ‘is constructed to be safe and without risk to health and that it complies in all respects, as appropriate, with the relevant statutory provisions’.</w:t>
      </w:r>
    </w:p>
    <w:p w:rsidR="00397398" w:rsidRPr="009C4D8F" w:rsidRDefault="00397398" w:rsidP="00397398">
      <w:pPr>
        <w:spacing w:before="60" w:after="60" w:line="240" w:lineRule="auto"/>
        <w:ind w:left="360"/>
        <w:rPr>
          <w:rFonts w:ascii="Tahoma" w:eastAsia="Times New Roman" w:hAnsi="Tahoma" w:cs="Tahoma"/>
          <w:sz w:val="18"/>
          <w:szCs w:val="18"/>
          <w:lang w:val="en-US"/>
        </w:rPr>
      </w:pPr>
      <w:r w:rsidRPr="009C4D8F">
        <w:rPr>
          <w:rFonts w:ascii="Tahoma" w:eastAsia="Times New Roman" w:hAnsi="Tahoma" w:cs="Tahoma"/>
          <w:sz w:val="18"/>
          <w:szCs w:val="18"/>
          <w:lang w:val="en-US"/>
        </w:rPr>
        <w:t xml:space="preserve">Where the appointment includes the role of PSCS we are aware as PSCS of our obligations under Section 17 (3) of the </w:t>
      </w:r>
      <w:r w:rsidRPr="009C4D8F">
        <w:rPr>
          <w:rFonts w:ascii="Tahoma" w:eastAsia="Times New Roman" w:hAnsi="Tahoma" w:cs="Tahoma"/>
          <w:i/>
          <w:sz w:val="18"/>
          <w:szCs w:val="18"/>
          <w:lang w:val="en-US"/>
        </w:rPr>
        <w:t>Safety Health &amp; Welfare at Work Act 2005</w:t>
      </w:r>
      <w:r w:rsidRPr="009C4D8F">
        <w:rPr>
          <w:rFonts w:ascii="Tahoma" w:eastAsia="Times New Roman" w:hAnsi="Tahoma" w:cs="Tahoma"/>
          <w:sz w:val="18"/>
          <w:szCs w:val="18"/>
          <w:lang w:val="en-US"/>
        </w:rPr>
        <w:t xml:space="preserve"> to ensure so far as is reasonably practicable that the project ‘is constructed to be safe and without risk to health and that it complies in all respects, as appropriate, with the relevant statutory provisions’.</w:t>
      </w:r>
    </w:p>
    <w:p w:rsidR="00397398" w:rsidRPr="009C4D8F" w:rsidRDefault="00397398" w:rsidP="00397398">
      <w:pPr>
        <w:spacing w:before="60" w:after="60"/>
        <w:ind w:left="360"/>
        <w:rPr>
          <w:rFonts w:ascii="Tahoma" w:hAnsi="Tahoma" w:cs="Tahoma"/>
          <w:b/>
          <w:sz w:val="18"/>
          <w:szCs w:val="18"/>
          <w:u w:val="single"/>
          <w:lang w:eastAsia="en-IE"/>
        </w:rPr>
      </w:pPr>
      <w:r w:rsidRPr="009C4D8F">
        <w:rPr>
          <w:rFonts w:ascii="Tahoma" w:hAnsi="Tahoma" w:cs="Tahoma"/>
          <w:sz w:val="18"/>
          <w:szCs w:val="18"/>
          <w:lang w:eastAsia="en-IE"/>
        </w:rPr>
        <w:t xml:space="preserve">We confirm that all staff have received, read and will apply the Safety, Health and Welfare at Work (General Application) Regulations 2007, the Guide to the Safety, Health and Welfare at Work (General Application) Regulations 2007, and the HSA frequently asked questions on risk assessments available at: </w:t>
      </w:r>
      <w:r w:rsidRPr="009C4D8F">
        <w:rPr>
          <w:rFonts w:ascii="Tahoma" w:hAnsi="Tahoma" w:cs="Tahoma"/>
          <w:b/>
          <w:sz w:val="18"/>
          <w:szCs w:val="18"/>
          <w:u w:val="single"/>
          <w:lang w:eastAsia="en-IE"/>
        </w:rPr>
        <w:t>http://www.hsa.ie/eng/Topics/Managing_Health_and_Safety/Safety_Statement_and_Risk_Assessment/</w:t>
      </w:r>
    </w:p>
    <w:p w:rsidR="00397398" w:rsidRPr="009C4D8F" w:rsidRDefault="00397398" w:rsidP="00397398">
      <w:pPr>
        <w:spacing w:before="60" w:after="60"/>
        <w:ind w:left="360"/>
        <w:rPr>
          <w:rFonts w:ascii="Tahoma" w:hAnsi="Tahoma" w:cs="Tahoma"/>
          <w:sz w:val="18"/>
          <w:szCs w:val="18"/>
          <w:lang w:eastAsia="en-IE"/>
        </w:rPr>
      </w:pPr>
      <w:r w:rsidRPr="009C4D8F">
        <w:rPr>
          <w:rFonts w:ascii="Tahoma" w:hAnsi="Tahoma" w:cs="Tahoma"/>
          <w:sz w:val="18"/>
          <w:szCs w:val="18"/>
          <w:lang w:eastAsia="en-IE"/>
        </w:rPr>
        <w:t>Where the role required is Contractor risk assessments will be carried out and maintained on the job file.</w:t>
      </w:r>
    </w:p>
    <w:p w:rsidR="00397398" w:rsidRPr="009C4D8F" w:rsidRDefault="00397398" w:rsidP="00397398">
      <w:pPr>
        <w:spacing w:after="120"/>
        <w:ind w:left="360"/>
        <w:rPr>
          <w:rFonts w:ascii="Tahoma" w:hAnsi="Tahoma" w:cs="Tahoma"/>
          <w:sz w:val="18"/>
          <w:szCs w:val="18"/>
          <w:lang w:eastAsia="en-IE"/>
        </w:rPr>
      </w:pPr>
      <w:r w:rsidRPr="009C4D8F">
        <w:rPr>
          <w:rFonts w:ascii="Tahoma" w:hAnsi="Tahoma" w:cs="Tahoma"/>
          <w:sz w:val="18"/>
          <w:szCs w:val="18"/>
          <w:lang w:eastAsia="en-IE"/>
        </w:rPr>
        <w:t xml:space="preserve">Where the appointment includes the role of PSCS risk assessments will be sought and collected from contractors for inclusion in a Preliminary Safety &amp; Health Plan which we as PSCS will prepare and update as appropriate. </w:t>
      </w:r>
    </w:p>
    <w:p w:rsidR="00397398" w:rsidRPr="009C4D8F" w:rsidRDefault="00397398" w:rsidP="00397398">
      <w:pPr>
        <w:spacing w:before="60" w:after="60"/>
        <w:ind w:left="360"/>
        <w:rPr>
          <w:rFonts w:ascii="Tahoma" w:hAnsi="Tahoma" w:cs="Tahoma"/>
          <w:sz w:val="18"/>
          <w:szCs w:val="18"/>
          <w:lang w:eastAsia="en-IE"/>
        </w:rPr>
      </w:pPr>
      <w:r w:rsidRPr="009C4D8F">
        <w:rPr>
          <w:rFonts w:ascii="Tahoma" w:hAnsi="Tahoma" w:cs="Tahoma"/>
          <w:sz w:val="18"/>
          <w:szCs w:val="18"/>
          <w:lang w:eastAsia="en-IE"/>
        </w:rPr>
        <w:t>We confirm that in our opinion this declaration is deemed to satisfy our obligations in relation to the following areas given the scope and nature of the proposed works:</w:t>
      </w:r>
    </w:p>
    <w:p w:rsidR="00397398" w:rsidRPr="009C4D8F" w:rsidRDefault="00397398" w:rsidP="00397398">
      <w:pPr>
        <w:numPr>
          <w:ilvl w:val="0"/>
          <w:numId w:val="3"/>
        </w:numPr>
        <w:tabs>
          <w:tab w:val="num" w:pos="1134"/>
        </w:tabs>
        <w:spacing w:before="60" w:after="60" w:line="240" w:lineRule="auto"/>
        <w:ind w:left="1134" w:hanging="567"/>
        <w:rPr>
          <w:rFonts w:ascii="Tahoma" w:hAnsi="Tahoma" w:cs="Tahoma"/>
          <w:sz w:val="18"/>
          <w:szCs w:val="18"/>
          <w:lang w:eastAsia="en-IE"/>
        </w:rPr>
      </w:pPr>
      <w:r w:rsidRPr="009C4D8F">
        <w:rPr>
          <w:rFonts w:ascii="Tahoma" w:hAnsi="Tahoma" w:cs="Tahoma"/>
          <w:sz w:val="18"/>
          <w:szCs w:val="18"/>
          <w:lang w:eastAsia="en-IE"/>
        </w:rPr>
        <w:t>Health and Safety Policy and Organization;</w:t>
      </w:r>
    </w:p>
    <w:p w:rsidR="00397398" w:rsidRPr="009C4D8F" w:rsidRDefault="00397398" w:rsidP="00397398">
      <w:pPr>
        <w:numPr>
          <w:ilvl w:val="0"/>
          <w:numId w:val="3"/>
        </w:numPr>
        <w:tabs>
          <w:tab w:val="num" w:pos="1134"/>
        </w:tabs>
        <w:spacing w:before="60" w:after="60" w:line="240" w:lineRule="auto"/>
        <w:ind w:left="1134" w:hanging="567"/>
        <w:rPr>
          <w:rFonts w:ascii="Tahoma" w:hAnsi="Tahoma" w:cs="Tahoma"/>
          <w:sz w:val="18"/>
          <w:szCs w:val="18"/>
          <w:lang w:eastAsia="en-IE"/>
        </w:rPr>
      </w:pPr>
      <w:r w:rsidRPr="009C4D8F">
        <w:rPr>
          <w:rFonts w:ascii="Tahoma" w:hAnsi="Tahoma" w:cs="Tahoma"/>
          <w:sz w:val="18"/>
          <w:szCs w:val="18"/>
          <w:lang w:eastAsia="en-IE"/>
        </w:rPr>
        <w:t>Arrangements;</w:t>
      </w:r>
    </w:p>
    <w:p w:rsidR="00397398" w:rsidRPr="009C4D8F" w:rsidRDefault="00397398" w:rsidP="00397398">
      <w:pPr>
        <w:numPr>
          <w:ilvl w:val="0"/>
          <w:numId w:val="3"/>
        </w:numPr>
        <w:tabs>
          <w:tab w:val="num" w:pos="1134"/>
        </w:tabs>
        <w:spacing w:before="60" w:after="60" w:line="240" w:lineRule="auto"/>
        <w:ind w:left="1134" w:hanging="567"/>
        <w:rPr>
          <w:rFonts w:ascii="Tahoma" w:hAnsi="Tahoma" w:cs="Tahoma"/>
          <w:sz w:val="18"/>
          <w:szCs w:val="18"/>
          <w:lang w:eastAsia="en-IE"/>
        </w:rPr>
      </w:pPr>
      <w:r w:rsidRPr="009C4D8F">
        <w:rPr>
          <w:rFonts w:ascii="Tahoma" w:hAnsi="Tahoma" w:cs="Tahoma"/>
          <w:sz w:val="18"/>
          <w:szCs w:val="18"/>
          <w:lang w:eastAsia="en-IE"/>
        </w:rPr>
        <w:t>Competent Advice;</w:t>
      </w:r>
    </w:p>
    <w:p w:rsidR="00397398" w:rsidRPr="009C4D8F" w:rsidRDefault="00397398" w:rsidP="00397398">
      <w:pPr>
        <w:numPr>
          <w:ilvl w:val="0"/>
          <w:numId w:val="3"/>
        </w:numPr>
        <w:tabs>
          <w:tab w:val="num" w:pos="1134"/>
        </w:tabs>
        <w:spacing w:before="60" w:after="60" w:line="240" w:lineRule="auto"/>
        <w:ind w:left="1134" w:hanging="567"/>
        <w:rPr>
          <w:rFonts w:ascii="Tahoma" w:hAnsi="Tahoma" w:cs="Tahoma"/>
          <w:sz w:val="18"/>
          <w:szCs w:val="18"/>
          <w:lang w:eastAsia="en-IE"/>
        </w:rPr>
      </w:pPr>
      <w:r w:rsidRPr="009C4D8F">
        <w:rPr>
          <w:rFonts w:ascii="Tahoma" w:hAnsi="Tahoma" w:cs="Tahoma"/>
          <w:sz w:val="18"/>
          <w:szCs w:val="18"/>
          <w:lang w:eastAsia="en-IE"/>
        </w:rPr>
        <w:t>Training and Information;</w:t>
      </w:r>
    </w:p>
    <w:p w:rsidR="00397398" w:rsidRPr="009C4D8F" w:rsidRDefault="00397398" w:rsidP="00397398">
      <w:pPr>
        <w:numPr>
          <w:ilvl w:val="0"/>
          <w:numId w:val="3"/>
        </w:numPr>
        <w:tabs>
          <w:tab w:val="num" w:pos="1134"/>
        </w:tabs>
        <w:spacing w:before="60" w:after="60" w:line="240" w:lineRule="auto"/>
        <w:ind w:left="1134" w:hanging="567"/>
        <w:rPr>
          <w:rFonts w:ascii="Tahoma" w:hAnsi="Tahoma" w:cs="Tahoma"/>
          <w:sz w:val="18"/>
          <w:szCs w:val="18"/>
          <w:lang w:eastAsia="en-IE"/>
        </w:rPr>
      </w:pPr>
      <w:r w:rsidRPr="009C4D8F">
        <w:rPr>
          <w:rFonts w:ascii="Tahoma" w:hAnsi="Tahoma" w:cs="Tahoma"/>
          <w:sz w:val="18"/>
          <w:szCs w:val="18"/>
          <w:lang w:eastAsia="en-IE"/>
        </w:rPr>
        <w:t>Individual Qualifications and Experience;</w:t>
      </w:r>
    </w:p>
    <w:p w:rsidR="00397398" w:rsidRPr="009C4D8F" w:rsidRDefault="00397398" w:rsidP="00397398">
      <w:pPr>
        <w:numPr>
          <w:ilvl w:val="0"/>
          <w:numId w:val="3"/>
        </w:numPr>
        <w:tabs>
          <w:tab w:val="num" w:pos="1134"/>
        </w:tabs>
        <w:spacing w:before="60" w:after="60" w:line="240" w:lineRule="auto"/>
        <w:ind w:left="1134" w:hanging="567"/>
        <w:rPr>
          <w:rFonts w:ascii="Tahoma" w:hAnsi="Tahoma" w:cs="Tahoma"/>
          <w:sz w:val="18"/>
          <w:szCs w:val="18"/>
          <w:lang w:eastAsia="en-IE"/>
        </w:rPr>
      </w:pPr>
      <w:r w:rsidRPr="009C4D8F">
        <w:rPr>
          <w:rFonts w:ascii="Tahoma" w:hAnsi="Tahoma" w:cs="Tahoma"/>
          <w:sz w:val="18"/>
          <w:szCs w:val="18"/>
          <w:lang w:eastAsia="en-IE"/>
        </w:rPr>
        <w:t>Monitoring, Audit and Review;</w:t>
      </w:r>
    </w:p>
    <w:p w:rsidR="00397398" w:rsidRPr="009C4D8F" w:rsidRDefault="00397398" w:rsidP="00397398">
      <w:pPr>
        <w:numPr>
          <w:ilvl w:val="0"/>
          <w:numId w:val="3"/>
        </w:numPr>
        <w:tabs>
          <w:tab w:val="num" w:pos="1134"/>
        </w:tabs>
        <w:spacing w:before="60" w:after="60" w:line="240" w:lineRule="auto"/>
        <w:ind w:left="1134" w:hanging="567"/>
        <w:rPr>
          <w:rFonts w:ascii="Tahoma" w:hAnsi="Tahoma" w:cs="Tahoma"/>
          <w:sz w:val="18"/>
          <w:szCs w:val="18"/>
          <w:lang w:eastAsia="en-IE"/>
        </w:rPr>
      </w:pPr>
      <w:r w:rsidRPr="009C4D8F">
        <w:rPr>
          <w:rFonts w:ascii="Tahoma" w:hAnsi="Tahoma" w:cs="Tahoma"/>
          <w:sz w:val="18"/>
          <w:szCs w:val="18"/>
          <w:lang w:eastAsia="en-IE"/>
        </w:rPr>
        <w:t>Workforce Involvement;</w:t>
      </w:r>
    </w:p>
    <w:p w:rsidR="00397398" w:rsidRPr="009C4D8F" w:rsidRDefault="00397398" w:rsidP="00397398">
      <w:pPr>
        <w:numPr>
          <w:ilvl w:val="0"/>
          <w:numId w:val="3"/>
        </w:numPr>
        <w:tabs>
          <w:tab w:val="num" w:pos="1134"/>
        </w:tabs>
        <w:spacing w:before="60" w:after="60" w:line="240" w:lineRule="auto"/>
        <w:ind w:left="1134" w:hanging="567"/>
        <w:rPr>
          <w:rFonts w:ascii="Tahoma" w:hAnsi="Tahoma" w:cs="Tahoma"/>
          <w:sz w:val="18"/>
          <w:szCs w:val="18"/>
          <w:lang w:eastAsia="en-IE"/>
        </w:rPr>
      </w:pPr>
      <w:r w:rsidRPr="009C4D8F">
        <w:rPr>
          <w:rFonts w:ascii="Tahoma" w:hAnsi="Tahoma" w:cs="Tahoma"/>
          <w:sz w:val="18"/>
          <w:szCs w:val="18"/>
          <w:lang w:eastAsia="en-IE"/>
        </w:rPr>
        <w:t>Accident/Incident Reporting, Review;</w:t>
      </w:r>
    </w:p>
    <w:p w:rsidR="00397398" w:rsidRPr="009C4D8F" w:rsidRDefault="00397398" w:rsidP="00397398">
      <w:pPr>
        <w:numPr>
          <w:ilvl w:val="0"/>
          <w:numId w:val="3"/>
        </w:numPr>
        <w:tabs>
          <w:tab w:val="num" w:pos="1134"/>
        </w:tabs>
        <w:spacing w:before="60" w:after="60" w:line="240" w:lineRule="auto"/>
        <w:ind w:left="1134" w:hanging="567"/>
        <w:rPr>
          <w:rFonts w:ascii="Tahoma" w:hAnsi="Tahoma" w:cs="Tahoma"/>
          <w:sz w:val="18"/>
          <w:szCs w:val="18"/>
          <w:lang w:eastAsia="en-IE"/>
        </w:rPr>
      </w:pPr>
      <w:r w:rsidRPr="009C4D8F">
        <w:rPr>
          <w:rFonts w:ascii="Tahoma" w:hAnsi="Tahoma" w:cs="Tahoma"/>
          <w:sz w:val="18"/>
          <w:szCs w:val="18"/>
          <w:lang w:eastAsia="en-IE"/>
        </w:rPr>
        <w:t>Sub-consulting Procedures;</w:t>
      </w:r>
    </w:p>
    <w:p w:rsidR="00397398" w:rsidRPr="009C4D8F" w:rsidRDefault="00397398" w:rsidP="00397398">
      <w:pPr>
        <w:numPr>
          <w:ilvl w:val="0"/>
          <w:numId w:val="3"/>
        </w:numPr>
        <w:tabs>
          <w:tab w:val="num" w:pos="1134"/>
        </w:tabs>
        <w:spacing w:before="60" w:after="60" w:line="240" w:lineRule="auto"/>
        <w:ind w:left="1134" w:hanging="567"/>
        <w:rPr>
          <w:rFonts w:ascii="Tahoma" w:hAnsi="Tahoma" w:cs="Tahoma"/>
          <w:sz w:val="18"/>
          <w:szCs w:val="18"/>
          <w:lang w:eastAsia="en-IE"/>
        </w:rPr>
      </w:pPr>
      <w:r w:rsidRPr="009C4D8F">
        <w:rPr>
          <w:rFonts w:ascii="Tahoma" w:hAnsi="Tahoma" w:cs="Tahoma"/>
          <w:sz w:val="18"/>
          <w:szCs w:val="18"/>
          <w:lang w:eastAsia="en-IE"/>
        </w:rPr>
        <w:t>Hazard Management and Risk Assessment; and</w:t>
      </w:r>
    </w:p>
    <w:p w:rsidR="00397398" w:rsidRPr="009C4D8F" w:rsidRDefault="00397398" w:rsidP="00397398">
      <w:pPr>
        <w:numPr>
          <w:ilvl w:val="0"/>
          <w:numId w:val="3"/>
        </w:numPr>
        <w:tabs>
          <w:tab w:val="num" w:pos="1134"/>
        </w:tabs>
        <w:spacing w:before="60" w:after="60" w:line="240" w:lineRule="auto"/>
        <w:ind w:left="1134" w:hanging="567"/>
        <w:rPr>
          <w:rFonts w:ascii="Tahoma" w:hAnsi="Tahoma" w:cs="Tahoma"/>
          <w:sz w:val="18"/>
          <w:szCs w:val="18"/>
          <w:lang w:eastAsia="en-IE"/>
        </w:rPr>
      </w:pPr>
      <w:r w:rsidRPr="009C4D8F">
        <w:rPr>
          <w:rFonts w:ascii="Tahoma" w:hAnsi="Tahoma" w:cs="Tahoma"/>
          <w:sz w:val="18"/>
          <w:szCs w:val="18"/>
          <w:lang w:eastAsia="en-IE"/>
        </w:rPr>
        <w:t>Health and Welfare.</w:t>
      </w:r>
    </w:p>
    <w:p w:rsidR="00397398" w:rsidRPr="009C4D8F" w:rsidRDefault="00397398" w:rsidP="00397398">
      <w:pPr>
        <w:numPr>
          <w:ilvl w:val="0"/>
          <w:numId w:val="5"/>
        </w:numPr>
        <w:spacing w:before="60" w:after="60" w:line="240" w:lineRule="auto"/>
        <w:ind w:left="360"/>
        <w:rPr>
          <w:rFonts w:ascii="Tahoma" w:eastAsia="Times New Roman" w:hAnsi="Tahoma" w:cs="Tahoma"/>
          <w:sz w:val="18"/>
          <w:szCs w:val="18"/>
          <w:lang w:val="en-US"/>
        </w:rPr>
      </w:pPr>
      <w:r w:rsidRPr="009C4D8F">
        <w:rPr>
          <w:rFonts w:ascii="Tahoma" w:eastAsia="Times New Roman" w:hAnsi="Tahoma" w:cs="Tahoma"/>
          <w:sz w:val="18"/>
          <w:szCs w:val="18"/>
          <w:lang w:val="en-US"/>
        </w:rPr>
        <w:t>In relation to enforcement actions, legal proceedings accidents, fatalities or incidents associated with the discharge of our duties as Contractor or PSCS (whether the relevant discipline is the subject of this declaration or not) over the last three years</w:t>
      </w:r>
    </w:p>
    <w:tbl>
      <w:tblPr>
        <w:tblW w:w="0" w:type="auto"/>
        <w:jc w:val="center"/>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8903"/>
      </w:tblGrid>
      <w:tr w:rsidR="00397398" w:rsidRPr="009C4D8F" w:rsidTr="0036352E">
        <w:trPr>
          <w:tblCellSpacing w:w="28" w:type="dxa"/>
          <w:jc w:val="center"/>
        </w:trPr>
        <w:tc>
          <w:tcPr>
            <w:tcW w:w="8791" w:type="dxa"/>
            <w:tcBorders>
              <w:top w:val="single" w:sz="4" w:space="0" w:color="C0C0C0"/>
              <w:left w:val="single" w:sz="4" w:space="0" w:color="C0C0C0"/>
              <w:bottom w:val="single" w:sz="4" w:space="0" w:color="C0C0C0"/>
              <w:right w:val="single" w:sz="4" w:space="0" w:color="C0C0C0"/>
            </w:tcBorders>
            <w:vAlign w:val="center"/>
          </w:tcPr>
          <w:p w:rsidR="00397398" w:rsidRPr="009C4D8F" w:rsidRDefault="00397398" w:rsidP="00397398">
            <w:pPr>
              <w:jc w:val="right"/>
              <w:rPr>
                <w:rFonts w:ascii="Tahoma" w:hAnsi="Tahoma" w:cs="Tahoma"/>
                <w:i/>
                <w:sz w:val="18"/>
                <w:szCs w:val="18"/>
                <w:lang w:eastAsia="en-IE"/>
              </w:rPr>
            </w:pPr>
            <w:r w:rsidRPr="009C4D8F">
              <w:rPr>
                <w:rFonts w:ascii="Tahoma" w:hAnsi="Tahoma" w:cs="Tahoma"/>
                <w:noProof/>
                <w:sz w:val="18"/>
                <w:szCs w:val="18"/>
                <w:lang w:eastAsia="en-IE"/>
              </w:rPr>
              <w:t>Contractor/PSCS Entry: There have been none. / See details attached</w:t>
            </w:r>
            <w:bookmarkStart w:id="1" w:name="Text134"/>
            <w:bookmarkEnd w:id="1"/>
          </w:p>
        </w:tc>
      </w:tr>
    </w:tbl>
    <w:p w:rsidR="00E07668" w:rsidRPr="00A517C2" w:rsidRDefault="00397398" w:rsidP="00A517C2">
      <w:pPr>
        <w:numPr>
          <w:ilvl w:val="0"/>
          <w:numId w:val="5"/>
        </w:numPr>
        <w:spacing w:before="60" w:after="60" w:line="240" w:lineRule="auto"/>
        <w:ind w:left="360"/>
        <w:rPr>
          <w:rFonts w:ascii="Tahoma" w:eastAsia="Times New Roman" w:hAnsi="Tahoma" w:cs="Tahoma"/>
          <w:sz w:val="18"/>
          <w:szCs w:val="18"/>
          <w:lang w:val="en-US"/>
        </w:rPr>
      </w:pPr>
      <w:r w:rsidRPr="009C4D8F">
        <w:rPr>
          <w:rFonts w:ascii="Tahoma" w:eastAsia="Times New Roman" w:hAnsi="Tahoma" w:cs="Tahoma"/>
          <w:sz w:val="18"/>
          <w:szCs w:val="18"/>
          <w:lang w:val="en-US"/>
        </w:rPr>
        <w:t>We confirm that in our opinion our organization is competent and adequately resourced to fulfil its obligations under the Safety, Health and Welfare at Work Act 2005 and that our organization has adequate resources to fulfil the role of Contractor or PSCS as stated above.</w:t>
      </w:r>
    </w:p>
    <w:tbl>
      <w:tblPr>
        <w:tblW w:w="9775" w:type="dxa"/>
        <w:jc w:val="right"/>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536"/>
        <w:gridCol w:w="56"/>
        <w:gridCol w:w="1494"/>
        <w:gridCol w:w="3775"/>
        <w:gridCol w:w="56"/>
        <w:gridCol w:w="1858"/>
      </w:tblGrid>
      <w:tr w:rsidR="00397398" w:rsidRPr="009C4D8F" w:rsidTr="00E07668">
        <w:trPr>
          <w:trHeight w:val="643"/>
          <w:tblCellSpacing w:w="28" w:type="dxa"/>
          <w:jc w:val="right"/>
        </w:trPr>
        <w:tc>
          <w:tcPr>
            <w:tcW w:w="7831" w:type="dxa"/>
            <w:gridSpan w:val="5"/>
            <w:tcBorders>
              <w:top w:val="single" w:sz="4" w:space="0" w:color="C0C0C0"/>
              <w:left w:val="single" w:sz="4" w:space="0" w:color="C0C0C0"/>
              <w:bottom w:val="single" w:sz="4" w:space="0" w:color="C0C0C0"/>
              <w:right w:val="single" w:sz="4" w:space="0" w:color="C0C0C0"/>
            </w:tcBorders>
          </w:tcPr>
          <w:p w:rsidR="00E07668" w:rsidRPr="00A517C2" w:rsidRDefault="00397398" w:rsidP="00E07668">
            <w:pPr>
              <w:spacing w:after="0" w:line="240" w:lineRule="auto"/>
              <w:rPr>
                <w:rFonts w:ascii="Tahoma" w:hAnsi="Tahoma" w:cs="Tahoma"/>
                <w:b/>
                <w:bCs/>
                <w:sz w:val="24"/>
                <w:szCs w:val="20"/>
                <w:lang w:eastAsia="en-IE"/>
              </w:rPr>
            </w:pPr>
            <w:r w:rsidRPr="009C4D8F">
              <w:rPr>
                <w:rFonts w:ascii="Tahoma" w:hAnsi="Tahoma" w:cs="Tahoma"/>
                <w:b/>
                <w:bCs/>
                <w:sz w:val="24"/>
                <w:szCs w:val="20"/>
                <w:lang w:eastAsia="en-IE"/>
              </w:rPr>
              <w:t>CONTRACTOR/PSCS SIGNATURE:</w:t>
            </w:r>
            <w:r w:rsidR="00E07668" w:rsidRPr="009C4D8F">
              <w:rPr>
                <w:rFonts w:ascii="Tahoma" w:hAnsi="Tahoma" w:cs="Tahoma"/>
                <w:b/>
                <w:bCs/>
                <w:sz w:val="24"/>
                <w:szCs w:val="20"/>
                <w:lang w:eastAsia="en-IE"/>
              </w:rPr>
              <w:t>]</w:t>
            </w:r>
          </w:p>
          <w:p w:rsidR="00E07668" w:rsidRPr="009C4D8F" w:rsidRDefault="00E07668" w:rsidP="00A517C2">
            <w:pPr>
              <w:spacing w:after="0" w:line="240" w:lineRule="auto"/>
              <w:rPr>
                <w:rFonts w:ascii="Tahoma" w:hAnsi="Tahoma" w:cs="Tahoma"/>
                <w:b/>
                <w:bCs/>
                <w:color w:val="FF0000"/>
                <w:sz w:val="16"/>
                <w:szCs w:val="16"/>
              </w:rPr>
            </w:pPr>
            <w:r w:rsidRPr="009C4D8F">
              <w:rPr>
                <w:rFonts w:ascii="Tahoma" w:hAnsi="Tahoma" w:cs="Tahoma"/>
                <w:b/>
                <w:bCs/>
                <w:color w:val="FF0000"/>
                <w:sz w:val="16"/>
                <w:szCs w:val="16"/>
              </w:rPr>
              <w:t>[</w:t>
            </w:r>
            <w:r w:rsidR="00A517C2">
              <w:rPr>
                <w:rFonts w:ascii="Tahoma" w:hAnsi="Tahoma" w:cs="Tahoma"/>
                <w:b/>
                <w:bCs/>
                <w:color w:val="FF0000"/>
                <w:sz w:val="16"/>
                <w:szCs w:val="16"/>
              </w:rPr>
              <w:t>ORIGINAL</w:t>
            </w:r>
            <w:r w:rsidRPr="009C4D8F">
              <w:rPr>
                <w:rFonts w:ascii="Tahoma" w:hAnsi="Tahoma" w:cs="Tahoma"/>
                <w:b/>
                <w:bCs/>
                <w:color w:val="FF0000"/>
                <w:sz w:val="16"/>
                <w:szCs w:val="16"/>
              </w:rPr>
              <w:t xml:space="preserve"> signature</w:t>
            </w:r>
            <w:r w:rsidR="00A517C2">
              <w:rPr>
                <w:rFonts w:ascii="Tahoma" w:hAnsi="Tahoma" w:cs="Tahoma"/>
                <w:b/>
                <w:bCs/>
                <w:color w:val="FF0000"/>
                <w:sz w:val="16"/>
                <w:szCs w:val="16"/>
              </w:rPr>
              <w:t xml:space="preserve"> required</w:t>
            </w:r>
            <w:r w:rsidRPr="009C4D8F">
              <w:rPr>
                <w:rFonts w:ascii="Tahoma" w:hAnsi="Tahoma" w:cs="Tahoma"/>
                <w:b/>
                <w:bCs/>
                <w:color w:val="FF0000"/>
                <w:sz w:val="16"/>
                <w:szCs w:val="16"/>
              </w:rPr>
              <w:t>]</w:t>
            </w:r>
          </w:p>
        </w:tc>
        <w:tc>
          <w:tcPr>
            <w:tcW w:w="1776" w:type="dxa"/>
            <w:tcBorders>
              <w:top w:val="single" w:sz="4" w:space="0" w:color="C0C0C0"/>
              <w:left w:val="single" w:sz="4" w:space="0" w:color="C0C0C0"/>
              <w:bottom w:val="single" w:sz="4" w:space="0" w:color="C0C0C0"/>
              <w:right w:val="single" w:sz="4" w:space="0" w:color="C0C0C0"/>
            </w:tcBorders>
          </w:tcPr>
          <w:p w:rsidR="00397398" w:rsidRPr="009C4D8F" w:rsidRDefault="00397398" w:rsidP="00E07668">
            <w:pPr>
              <w:jc w:val="right"/>
              <w:rPr>
                <w:rFonts w:ascii="Tahoma" w:hAnsi="Tahoma" w:cs="Tahoma"/>
                <w:bCs/>
                <w:sz w:val="24"/>
                <w:szCs w:val="20"/>
                <w:lang w:eastAsia="en-IE"/>
              </w:rPr>
            </w:pPr>
            <w:r w:rsidRPr="009C4D8F">
              <w:rPr>
                <w:rFonts w:ascii="Tahoma" w:hAnsi="Tahoma" w:cs="Tahoma"/>
                <w:b/>
                <w:bCs/>
                <w:sz w:val="24"/>
                <w:szCs w:val="20"/>
                <w:lang w:eastAsia="en-IE"/>
              </w:rPr>
              <w:t>DATE:</w:t>
            </w:r>
          </w:p>
        </w:tc>
      </w:tr>
      <w:tr w:rsidR="00397398" w:rsidRPr="009C4D8F" w:rsidTr="0014361E">
        <w:trPr>
          <w:trHeight w:val="239"/>
          <w:tblCellSpacing w:w="28" w:type="dxa"/>
          <w:jc w:val="right"/>
        </w:trPr>
        <w:tc>
          <w:tcPr>
            <w:tcW w:w="2512" w:type="dxa"/>
            <w:gridSpan w:val="2"/>
            <w:tcBorders>
              <w:top w:val="single" w:sz="4" w:space="0" w:color="C0C0C0"/>
              <w:left w:val="single" w:sz="4" w:space="0" w:color="C0C0C0"/>
              <w:bottom w:val="single" w:sz="4" w:space="0" w:color="C0C0C0"/>
              <w:right w:val="single" w:sz="4" w:space="0" w:color="C0C0C0"/>
            </w:tcBorders>
          </w:tcPr>
          <w:p w:rsidR="00397398" w:rsidRPr="009C4D8F" w:rsidRDefault="00397398" w:rsidP="00397398">
            <w:pPr>
              <w:rPr>
                <w:rFonts w:ascii="Tahoma" w:hAnsi="Tahoma" w:cs="Tahoma"/>
                <w:b/>
                <w:bCs/>
                <w:sz w:val="24"/>
                <w:szCs w:val="20"/>
                <w:lang w:eastAsia="en-IE"/>
              </w:rPr>
            </w:pPr>
            <w:r w:rsidRPr="009C4D8F">
              <w:rPr>
                <w:rFonts w:ascii="Tahoma" w:hAnsi="Tahoma" w:cs="Tahoma"/>
                <w:b/>
                <w:bCs/>
                <w:sz w:val="24"/>
                <w:szCs w:val="20"/>
                <w:lang w:eastAsia="en-IE"/>
              </w:rPr>
              <w:t>APPLICANT NAME:</w:t>
            </w:r>
          </w:p>
        </w:tc>
        <w:tc>
          <w:tcPr>
            <w:tcW w:w="7095" w:type="dxa"/>
            <w:gridSpan w:val="4"/>
            <w:tcBorders>
              <w:top w:val="single" w:sz="4" w:space="0" w:color="C0C0C0"/>
              <w:left w:val="single" w:sz="4" w:space="0" w:color="C0C0C0"/>
              <w:bottom w:val="single" w:sz="4" w:space="0" w:color="C0C0C0"/>
              <w:right w:val="single" w:sz="4" w:space="0" w:color="C0C0C0"/>
            </w:tcBorders>
          </w:tcPr>
          <w:p w:rsidR="00397398" w:rsidRDefault="00397398" w:rsidP="0014361E">
            <w:pPr>
              <w:spacing w:after="0"/>
              <w:jc w:val="right"/>
              <w:rPr>
                <w:rFonts w:ascii="Tahoma" w:hAnsi="Tahoma" w:cs="Tahoma"/>
                <w:color w:val="D9D9D9" w:themeColor="background1" w:themeShade="D9"/>
                <w:sz w:val="20"/>
                <w:szCs w:val="20"/>
                <w:lang w:eastAsia="en-IE"/>
              </w:rPr>
            </w:pPr>
            <w:r w:rsidRPr="009C4D8F">
              <w:rPr>
                <w:rFonts w:ascii="Tahoma" w:hAnsi="Tahoma" w:cs="Tahoma"/>
                <w:noProof/>
                <w:color w:val="D9D9D9" w:themeColor="background1" w:themeShade="D9"/>
                <w:sz w:val="24"/>
                <w:szCs w:val="28"/>
                <w:lang w:eastAsia="en-IE"/>
              </w:rPr>
              <w:t>Contractor/PSCS Entry</w:t>
            </w:r>
            <w:r w:rsidRPr="009C4D8F">
              <w:rPr>
                <w:rFonts w:ascii="Tahoma" w:hAnsi="Tahoma" w:cs="Tahoma"/>
                <w:color w:val="D9D9D9" w:themeColor="background1" w:themeShade="D9"/>
                <w:sz w:val="20"/>
                <w:szCs w:val="20"/>
                <w:lang w:eastAsia="en-IE"/>
              </w:rPr>
              <w:t xml:space="preserve"> [block letters]</w:t>
            </w:r>
          </w:p>
          <w:p w:rsidR="009C4D8F" w:rsidRPr="009C4D8F" w:rsidRDefault="009C4D8F" w:rsidP="0014361E">
            <w:pPr>
              <w:spacing w:after="0"/>
              <w:jc w:val="right"/>
              <w:rPr>
                <w:rFonts w:ascii="Tahoma" w:hAnsi="Tahoma" w:cs="Tahoma"/>
                <w:color w:val="D9D9D9" w:themeColor="background1" w:themeShade="D9"/>
                <w:sz w:val="20"/>
                <w:szCs w:val="20"/>
                <w:lang w:eastAsia="en-IE"/>
              </w:rPr>
            </w:pPr>
          </w:p>
          <w:p w:rsidR="0014361E" w:rsidRPr="009C4D8F" w:rsidRDefault="0014361E" w:rsidP="0014361E">
            <w:pPr>
              <w:spacing w:after="0"/>
              <w:jc w:val="right"/>
              <w:rPr>
                <w:rFonts w:ascii="Tahoma" w:hAnsi="Tahoma" w:cs="Tahoma"/>
                <w:bCs/>
                <w:color w:val="D9D9D9" w:themeColor="background1" w:themeShade="D9"/>
                <w:sz w:val="16"/>
                <w:szCs w:val="16"/>
                <w:lang w:eastAsia="en-IE"/>
              </w:rPr>
            </w:pPr>
            <w:r w:rsidRPr="009C4D8F">
              <w:rPr>
                <w:rFonts w:ascii="Tahoma" w:hAnsi="Tahoma" w:cs="Tahoma"/>
                <w:bCs/>
                <w:color w:val="FF0000"/>
                <w:sz w:val="16"/>
                <w:szCs w:val="16"/>
              </w:rPr>
              <w:t xml:space="preserve">[Where applicable, this must match </w:t>
            </w:r>
            <w:r w:rsidRPr="009C4D8F">
              <w:rPr>
                <w:rFonts w:ascii="Tahoma" w:hAnsi="Tahoma" w:cs="Tahoma"/>
                <w:b/>
                <w:bCs/>
                <w:color w:val="FF0000"/>
                <w:sz w:val="16"/>
                <w:szCs w:val="16"/>
              </w:rPr>
              <w:t>Company Registration Name</w:t>
            </w:r>
            <w:r w:rsidRPr="009C4D8F">
              <w:rPr>
                <w:rFonts w:ascii="Tahoma" w:hAnsi="Tahoma" w:cs="Tahoma"/>
                <w:bCs/>
                <w:color w:val="FF0000"/>
                <w:sz w:val="16"/>
                <w:szCs w:val="16"/>
              </w:rPr>
              <w:t xml:space="preserve"> recorded on www.cro.ie]</w:t>
            </w:r>
          </w:p>
        </w:tc>
      </w:tr>
      <w:tr w:rsidR="00397398" w:rsidRPr="009C4D8F" w:rsidTr="00E07668">
        <w:trPr>
          <w:trHeight w:val="339"/>
          <w:tblCellSpacing w:w="28" w:type="dxa"/>
          <w:jc w:val="right"/>
        </w:trPr>
        <w:tc>
          <w:tcPr>
            <w:tcW w:w="2456" w:type="dxa"/>
            <w:tcBorders>
              <w:top w:val="single" w:sz="4" w:space="0" w:color="C0C0C0"/>
              <w:left w:val="single" w:sz="4" w:space="0" w:color="C0C0C0"/>
              <w:bottom w:val="single" w:sz="4" w:space="0" w:color="C0C0C0"/>
              <w:right w:val="single" w:sz="4" w:space="0" w:color="C0C0C0"/>
            </w:tcBorders>
          </w:tcPr>
          <w:p w:rsidR="00397398" w:rsidRPr="009C4D8F" w:rsidRDefault="00397398" w:rsidP="00397398">
            <w:pPr>
              <w:rPr>
                <w:rFonts w:ascii="Tahoma" w:hAnsi="Tahoma" w:cs="Tahoma"/>
                <w:b/>
                <w:bCs/>
                <w:sz w:val="24"/>
                <w:szCs w:val="20"/>
                <w:lang w:eastAsia="en-IE"/>
              </w:rPr>
            </w:pPr>
            <w:r w:rsidRPr="009C4D8F">
              <w:rPr>
                <w:rFonts w:ascii="Tahoma" w:hAnsi="Tahoma" w:cs="Tahoma"/>
                <w:b/>
                <w:bCs/>
                <w:sz w:val="24"/>
                <w:szCs w:val="20"/>
                <w:lang w:eastAsia="en-IE"/>
              </w:rPr>
              <w:t>TITLE:</w:t>
            </w:r>
          </w:p>
        </w:tc>
        <w:tc>
          <w:tcPr>
            <w:tcW w:w="7151" w:type="dxa"/>
            <w:gridSpan w:val="5"/>
            <w:tcBorders>
              <w:top w:val="single" w:sz="4" w:space="0" w:color="C0C0C0"/>
              <w:left w:val="single" w:sz="4" w:space="0" w:color="C0C0C0"/>
              <w:bottom w:val="single" w:sz="4" w:space="0" w:color="C0C0C0"/>
              <w:right w:val="single" w:sz="4" w:space="0" w:color="C0C0C0"/>
            </w:tcBorders>
          </w:tcPr>
          <w:p w:rsidR="00397398" w:rsidRPr="009C4D8F" w:rsidRDefault="00397398" w:rsidP="00397398">
            <w:pPr>
              <w:jc w:val="right"/>
              <w:rPr>
                <w:rFonts w:ascii="Tahoma" w:hAnsi="Tahoma" w:cs="Tahoma"/>
                <w:bCs/>
                <w:sz w:val="24"/>
                <w:szCs w:val="20"/>
                <w:lang w:eastAsia="en-IE"/>
              </w:rPr>
            </w:pPr>
            <w:r w:rsidRPr="009C4D8F">
              <w:rPr>
                <w:rFonts w:ascii="Tahoma" w:hAnsi="Tahoma" w:cs="Tahoma"/>
                <w:noProof/>
                <w:color w:val="D9D9D9" w:themeColor="background1" w:themeShade="D9"/>
                <w:sz w:val="24"/>
                <w:szCs w:val="28"/>
                <w:lang w:eastAsia="en-IE"/>
              </w:rPr>
              <w:t>Contractor/PSCS Entry</w:t>
            </w:r>
            <w:r w:rsidRPr="009C4D8F">
              <w:rPr>
                <w:rFonts w:ascii="Tahoma" w:hAnsi="Tahoma" w:cs="Tahoma"/>
                <w:color w:val="D9D9D9" w:themeColor="background1" w:themeShade="D9"/>
                <w:sz w:val="20"/>
                <w:szCs w:val="20"/>
                <w:lang w:eastAsia="en-IE"/>
              </w:rPr>
              <w:t xml:space="preserve"> [block letters]</w:t>
            </w:r>
          </w:p>
        </w:tc>
      </w:tr>
      <w:tr w:rsidR="006A6224" w:rsidRPr="009C4D8F" w:rsidTr="006A6224">
        <w:trPr>
          <w:tblCellSpacing w:w="28" w:type="dxa"/>
          <w:jc w:val="right"/>
        </w:trPr>
        <w:tc>
          <w:tcPr>
            <w:tcW w:w="2456" w:type="dxa"/>
            <w:tcBorders>
              <w:top w:val="single" w:sz="4" w:space="0" w:color="C0C0C0"/>
              <w:left w:val="single" w:sz="4" w:space="0" w:color="C0C0C0"/>
              <w:bottom w:val="single" w:sz="4" w:space="0" w:color="C0C0C0"/>
              <w:right w:val="single" w:sz="4" w:space="0" w:color="C0C0C0"/>
            </w:tcBorders>
          </w:tcPr>
          <w:p w:rsidR="006A6224" w:rsidRPr="009C4D8F" w:rsidRDefault="006A6224" w:rsidP="006A6224">
            <w:pPr>
              <w:rPr>
                <w:rFonts w:ascii="Tahoma" w:hAnsi="Tahoma" w:cs="Tahoma"/>
                <w:b/>
                <w:bCs/>
                <w:sz w:val="24"/>
                <w:szCs w:val="20"/>
                <w:lang w:eastAsia="en-IE"/>
              </w:rPr>
            </w:pPr>
            <w:bookmarkStart w:id="2" w:name="Appendix9"/>
            <w:r w:rsidRPr="009C4D8F">
              <w:rPr>
                <w:rFonts w:ascii="Tahoma" w:hAnsi="Tahoma" w:cs="Tahoma"/>
                <w:b/>
                <w:bCs/>
                <w:sz w:val="24"/>
                <w:szCs w:val="20"/>
                <w:lang w:eastAsia="en-IE"/>
              </w:rPr>
              <w:t xml:space="preserve">Supplygov I.D. </w:t>
            </w:r>
          </w:p>
        </w:tc>
        <w:tc>
          <w:tcPr>
            <w:tcW w:w="1496" w:type="dxa"/>
            <w:gridSpan w:val="2"/>
            <w:tcBorders>
              <w:top w:val="single" w:sz="4" w:space="0" w:color="C0C0C0"/>
              <w:left w:val="single" w:sz="4" w:space="0" w:color="C0C0C0"/>
              <w:bottom w:val="single" w:sz="4" w:space="0" w:color="C0C0C0"/>
              <w:right w:val="single" w:sz="4" w:space="0" w:color="C0C0C0"/>
            </w:tcBorders>
          </w:tcPr>
          <w:p w:rsidR="006A6224" w:rsidRPr="009C4D8F" w:rsidRDefault="006A6224" w:rsidP="006A6224">
            <w:pPr>
              <w:jc w:val="right"/>
              <w:rPr>
                <w:rFonts w:ascii="Tahoma" w:hAnsi="Tahoma" w:cs="Tahoma"/>
                <w:noProof/>
                <w:sz w:val="24"/>
                <w:szCs w:val="28"/>
                <w:lang w:eastAsia="en-IE"/>
              </w:rPr>
            </w:pPr>
          </w:p>
        </w:tc>
        <w:tc>
          <w:tcPr>
            <w:tcW w:w="3724" w:type="dxa"/>
            <w:tcBorders>
              <w:top w:val="single" w:sz="4" w:space="0" w:color="C0C0C0"/>
              <w:left w:val="single" w:sz="4" w:space="0" w:color="C0C0C0"/>
              <w:bottom w:val="single" w:sz="4" w:space="0" w:color="C0C0C0"/>
              <w:right w:val="single" w:sz="4" w:space="0" w:color="C0C0C0"/>
            </w:tcBorders>
          </w:tcPr>
          <w:p w:rsidR="006A6224" w:rsidRPr="009C4D8F" w:rsidRDefault="006A6224" w:rsidP="006A6224">
            <w:pPr>
              <w:spacing w:after="0" w:line="240" w:lineRule="auto"/>
              <w:jc w:val="right"/>
              <w:rPr>
                <w:rFonts w:ascii="Tahoma" w:hAnsi="Tahoma" w:cs="Tahoma"/>
                <w:b/>
                <w:noProof/>
                <w:sz w:val="24"/>
                <w:szCs w:val="28"/>
                <w:lang w:eastAsia="en-IE"/>
              </w:rPr>
            </w:pPr>
            <w:r w:rsidRPr="009C4D8F">
              <w:rPr>
                <w:rFonts w:ascii="Tahoma" w:hAnsi="Tahoma" w:cs="Tahoma"/>
                <w:b/>
                <w:noProof/>
                <w:sz w:val="24"/>
                <w:szCs w:val="28"/>
                <w:lang w:eastAsia="en-IE"/>
              </w:rPr>
              <w:t>Company Registration Number:</w:t>
            </w:r>
          </w:p>
          <w:p w:rsidR="006A6224" w:rsidRPr="009C4D8F" w:rsidRDefault="00A517C2" w:rsidP="006A6224">
            <w:pPr>
              <w:spacing w:after="0"/>
              <w:jc w:val="right"/>
              <w:rPr>
                <w:rFonts w:ascii="Tahoma" w:hAnsi="Tahoma" w:cs="Tahoma"/>
                <w:noProof/>
                <w:sz w:val="16"/>
                <w:szCs w:val="16"/>
                <w:lang w:eastAsia="en-IE"/>
              </w:rPr>
            </w:pPr>
            <w:r>
              <w:rPr>
                <w:rFonts w:ascii="Tahoma" w:hAnsi="Tahoma" w:cs="Tahoma"/>
                <w:bCs/>
                <w:color w:val="FF0000"/>
                <w:sz w:val="16"/>
                <w:szCs w:val="16"/>
              </w:rPr>
              <w:t>(</w:t>
            </w:r>
            <w:r w:rsidR="006A6224" w:rsidRPr="009C4D8F">
              <w:rPr>
                <w:rFonts w:ascii="Tahoma" w:hAnsi="Tahoma" w:cs="Tahoma"/>
                <w:bCs/>
                <w:color w:val="FF0000"/>
                <w:sz w:val="16"/>
                <w:szCs w:val="16"/>
              </w:rPr>
              <w:t>as recorded on www.cro.ie)</w:t>
            </w:r>
          </w:p>
        </w:tc>
        <w:tc>
          <w:tcPr>
            <w:tcW w:w="1819" w:type="dxa"/>
            <w:gridSpan w:val="2"/>
            <w:tcBorders>
              <w:top w:val="single" w:sz="4" w:space="0" w:color="C0C0C0"/>
              <w:left w:val="single" w:sz="4" w:space="0" w:color="C0C0C0"/>
              <w:bottom w:val="single" w:sz="4" w:space="0" w:color="C0C0C0"/>
              <w:right w:val="single" w:sz="4" w:space="0" w:color="C0C0C0"/>
            </w:tcBorders>
          </w:tcPr>
          <w:p w:rsidR="006A6224" w:rsidRPr="009C4D8F" w:rsidRDefault="006A6224" w:rsidP="006A6224">
            <w:pPr>
              <w:jc w:val="right"/>
              <w:rPr>
                <w:rFonts w:ascii="Tahoma" w:hAnsi="Tahoma" w:cs="Tahoma"/>
                <w:noProof/>
                <w:sz w:val="24"/>
                <w:szCs w:val="28"/>
                <w:lang w:eastAsia="en-IE"/>
              </w:rPr>
            </w:pPr>
            <w:r w:rsidRPr="009C4D8F">
              <w:rPr>
                <w:rFonts w:ascii="Tahoma" w:hAnsi="Tahoma" w:cs="Tahoma"/>
                <w:noProof/>
                <w:color w:val="D9D9D9" w:themeColor="background1" w:themeShade="D9"/>
                <w:sz w:val="16"/>
                <w:szCs w:val="16"/>
                <w:lang w:eastAsia="en-IE"/>
              </w:rPr>
              <w:t>[Where applicable]</w:t>
            </w:r>
          </w:p>
        </w:tc>
      </w:tr>
      <w:bookmarkEnd w:id="2"/>
    </w:tbl>
    <w:p w:rsidR="0036352E" w:rsidRPr="009C4D8F" w:rsidRDefault="0036352E" w:rsidP="00A517C2">
      <w:pPr>
        <w:widowControl w:val="0"/>
        <w:autoSpaceDE w:val="0"/>
        <w:autoSpaceDN w:val="0"/>
        <w:adjustRightInd w:val="0"/>
        <w:spacing w:after="240" w:line="240" w:lineRule="auto"/>
        <w:ind w:left="-284" w:right="-142"/>
        <w:jc w:val="center"/>
        <w:rPr>
          <w:rFonts w:ascii="Tahoma" w:hAnsi="Tahoma" w:cs="Tahoma"/>
        </w:rPr>
      </w:pPr>
    </w:p>
    <w:sectPr w:rsidR="0036352E" w:rsidRPr="009C4D8F" w:rsidSect="0036352E">
      <w:headerReference w:type="even" r:id="rId8"/>
      <w:headerReference w:type="default" r:id="rId9"/>
      <w:footerReference w:type="even" r:id="rId10"/>
      <w:footerReference w:type="default" r:id="rId11"/>
      <w:pgSz w:w="11907" w:h="16840" w:code="9"/>
      <w:pgMar w:top="1134" w:right="1134" w:bottom="1134" w:left="1134" w:header="68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B0" w:rsidRDefault="00956CB0" w:rsidP="00397398">
      <w:pPr>
        <w:spacing w:after="0" w:line="240" w:lineRule="auto"/>
      </w:pPr>
      <w:r>
        <w:separator/>
      </w:r>
    </w:p>
  </w:endnote>
  <w:endnote w:type="continuationSeparator" w:id="0">
    <w:p w:rsidR="00956CB0" w:rsidRDefault="00956CB0" w:rsidP="0039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B0" w:rsidRDefault="00956CB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173"/>
      <w:gridCol w:w="1417"/>
    </w:tblGrid>
    <w:tr w:rsidR="00956CB0" w:rsidRPr="008B01F2" w:rsidTr="00397398">
      <w:trPr>
        <w:trHeight w:val="276"/>
      </w:trPr>
      <w:tc>
        <w:tcPr>
          <w:tcW w:w="1405" w:type="dxa"/>
          <w:tcBorders>
            <w:top w:val="single" w:sz="4" w:space="0" w:color="808080"/>
            <w:left w:val="nil"/>
            <w:bottom w:val="nil"/>
            <w:right w:val="single" w:sz="4" w:space="0" w:color="808080"/>
          </w:tcBorders>
        </w:tcPr>
        <w:p w:rsidR="00956CB0" w:rsidRPr="005C0D6B" w:rsidRDefault="00956CB0" w:rsidP="00A517C2">
          <w:pPr>
            <w:tabs>
              <w:tab w:val="center" w:pos="4153"/>
              <w:tab w:val="right" w:pos="8306"/>
            </w:tabs>
            <w:overflowPunct w:val="0"/>
            <w:autoSpaceDE w:val="0"/>
            <w:autoSpaceDN w:val="0"/>
            <w:adjustRightInd w:val="0"/>
            <w:spacing w:after="0" w:line="240" w:lineRule="auto"/>
            <w:jc w:val="both"/>
            <w:textAlignment w:val="baseline"/>
            <w:rPr>
              <w:rFonts w:ascii="Garamond" w:hAnsi="Garamond" w:cs="Tahoma"/>
              <w:color w:val="808080"/>
              <w:sz w:val="16"/>
              <w:szCs w:val="16"/>
              <w:lang w:val="en-GB"/>
            </w:rPr>
          </w:pPr>
          <w:r w:rsidRPr="005C0D6B">
            <w:rPr>
              <w:rFonts w:ascii="Garamond" w:hAnsi="Garamond" w:cs="Tahoma"/>
              <w:color w:val="808080"/>
              <w:sz w:val="16"/>
              <w:szCs w:val="16"/>
              <w:lang w:val="en-GB"/>
            </w:rPr>
            <w:t>1</w:t>
          </w:r>
          <w:r w:rsidR="00B37CAD" w:rsidRPr="005C0D6B">
            <w:rPr>
              <w:rFonts w:ascii="Garamond" w:hAnsi="Garamond" w:cs="Tahoma"/>
              <w:color w:val="808080"/>
              <w:sz w:val="16"/>
              <w:szCs w:val="16"/>
              <w:lang w:val="en-GB"/>
            </w:rPr>
            <w:t>6101</w:t>
          </w:r>
          <w:r w:rsidR="00A517C2">
            <w:rPr>
              <w:rFonts w:ascii="Garamond" w:hAnsi="Garamond" w:cs="Tahoma"/>
              <w:color w:val="808080"/>
              <w:sz w:val="16"/>
              <w:szCs w:val="16"/>
              <w:lang w:val="en-GB"/>
            </w:rPr>
            <w:t>8</w:t>
          </w:r>
        </w:p>
      </w:tc>
      <w:tc>
        <w:tcPr>
          <w:tcW w:w="7173" w:type="dxa"/>
          <w:tcBorders>
            <w:top w:val="single" w:sz="4" w:space="0" w:color="808080"/>
            <w:left w:val="single" w:sz="4" w:space="0" w:color="808080"/>
            <w:bottom w:val="nil"/>
            <w:right w:val="single" w:sz="4" w:space="0" w:color="808080"/>
          </w:tcBorders>
        </w:tcPr>
        <w:p w:rsidR="00956CB0" w:rsidRPr="005C0D6B" w:rsidRDefault="00956CB0" w:rsidP="00397398">
          <w:pPr>
            <w:tabs>
              <w:tab w:val="center" w:pos="4153"/>
              <w:tab w:val="right" w:pos="8306"/>
            </w:tabs>
            <w:overflowPunct w:val="0"/>
            <w:autoSpaceDE w:val="0"/>
            <w:autoSpaceDN w:val="0"/>
            <w:adjustRightInd w:val="0"/>
            <w:spacing w:after="0" w:line="240" w:lineRule="auto"/>
            <w:jc w:val="both"/>
            <w:textAlignment w:val="baseline"/>
            <w:rPr>
              <w:rFonts w:ascii="Garamond" w:hAnsi="Garamond" w:cs="Tahoma"/>
              <w:color w:val="808080"/>
              <w:sz w:val="16"/>
              <w:szCs w:val="16"/>
              <w:lang w:val="en-GB"/>
            </w:rPr>
          </w:pPr>
        </w:p>
      </w:tc>
      <w:tc>
        <w:tcPr>
          <w:tcW w:w="1417" w:type="dxa"/>
          <w:tcBorders>
            <w:top w:val="single" w:sz="4" w:space="0" w:color="808080"/>
            <w:left w:val="single" w:sz="4" w:space="0" w:color="808080"/>
            <w:bottom w:val="nil"/>
            <w:right w:val="nil"/>
          </w:tcBorders>
        </w:tcPr>
        <w:p w:rsidR="00956CB0" w:rsidRPr="005C0D6B" w:rsidRDefault="00956CB0" w:rsidP="00397398">
          <w:pPr>
            <w:tabs>
              <w:tab w:val="center" w:pos="4153"/>
              <w:tab w:val="right" w:pos="8306"/>
            </w:tabs>
            <w:overflowPunct w:val="0"/>
            <w:autoSpaceDE w:val="0"/>
            <w:autoSpaceDN w:val="0"/>
            <w:adjustRightInd w:val="0"/>
            <w:spacing w:after="0" w:line="240" w:lineRule="auto"/>
            <w:jc w:val="right"/>
            <w:textAlignment w:val="baseline"/>
            <w:rPr>
              <w:rFonts w:ascii="Garamond" w:hAnsi="Garamond" w:cs="Tahoma"/>
              <w:sz w:val="16"/>
              <w:szCs w:val="16"/>
              <w:lang w:val="en-GB"/>
            </w:rPr>
          </w:pPr>
          <w:r w:rsidRPr="005C0D6B">
            <w:rPr>
              <w:rFonts w:ascii="Garamond" w:hAnsi="Garamond" w:cs="Tahoma"/>
              <w:iCs/>
              <w:sz w:val="16"/>
              <w:szCs w:val="16"/>
              <w:lang w:val="en-GB"/>
            </w:rPr>
            <w:t xml:space="preserve">Page </w:t>
          </w:r>
          <w:r w:rsidRPr="005C0D6B">
            <w:rPr>
              <w:rFonts w:ascii="Garamond" w:hAnsi="Garamond" w:cs="Tahoma"/>
              <w:iCs/>
              <w:sz w:val="16"/>
              <w:szCs w:val="16"/>
              <w:lang w:val="en-GB"/>
            </w:rPr>
            <w:fldChar w:fldCharType="begin"/>
          </w:r>
          <w:r w:rsidRPr="005C0D6B">
            <w:rPr>
              <w:rFonts w:ascii="Garamond" w:hAnsi="Garamond" w:cs="Tahoma"/>
              <w:iCs/>
              <w:sz w:val="16"/>
              <w:szCs w:val="16"/>
              <w:lang w:val="en-GB"/>
            </w:rPr>
            <w:instrText xml:space="preserve"> PAGE </w:instrText>
          </w:r>
          <w:r w:rsidRPr="005C0D6B">
            <w:rPr>
              <w:rFonts w:ascii="Garamond" w:hAnsi="Garamond" w:cs="Tahoma"/>
              <w:iCs/>
              <w:sz w:val="16"/>
              <w:szCs w:val="16"/>
              <w:lang w:val="en-GB"/>
            </w:rPr>
            <w:fldChar w:fldCharType="separate"/>
          </w:r>
          <w:r w:rsidR="00FC3E7C">
            <w:rPr>
              <w:rFonts w:ascii="Garamond" w:hAnsi="Garamond" w:cs="Tahoma"/>
              <w:iCs/>
              <w:noProof/>
              <w:sz w:val="16"/>
              <w:szCs w:val="16"/>
              <w:lang w:val="en-GB"/>
            </w:rPr>
            <w:t>2</w:t>
          </w:r>
          <w:r w:rsidRPr="005C0D6B">
            <w:rPr>
              <w:rFonts w:ascii="Garamond" w:hAnsi="Garamond" w:cs="Tahoma"/>
              <w:iCs/>
              <w:sz w:val="16"/>
              <w:szCs w:val="16"/>
              <w:lang w:val="en-GB"/>
            </w:rPr>
            <w:fldChar w:fldCharType="end"/>
          </w:r>
          <w:r w:rsidRPr="005C0D6B">
            <w:rPr>
              <w:rFonts w:ascii="Garamond" w:hAnsi="Garamond" w:cs="Tahoma"/>
              <w:iCs/>
              <w:sz w:val="16"/>
              <w:szCs w:val="16"/>
              <w:lang w:val="en-GB"/>
            </w:rPr>
            <w:t xml:space="preserve"> </w:t>
          </w:r>
          <w:r w:rsidRPr="005C0D6B">
            <w:rPr>
              <w:rFonts w:ascii="Garamond" w:hAnsi="Garamond" w:cs="Tahoma"/>
              <w:color w:val="808080"/>
              <w:sz w:val="16"/>
              <w:szCs w:val="16"/>
              <w:lang w:val="en-GB"/>
            </w:rPr>
            <w:t xml:space="preserve">(of </w:t>
          </w:r>
          <w:r w:rsidRPr="005C0D6B">
            <w:rPr>
              <w:rFonts w:ascii="Garamond" w:hAnsi="Garamond" w:cs="Tahoma"/>
              <w:color w:val="808080"/>
              <w:sz w:val="16"/>
              <w:szCs w:val="16"/>
              <w:lang w:val="en-GB"/>
            </w:rPr>
            <w:fldChar w:fldCharType="begin"/>
          </w:r>
          <w:r w:rsidRPr="005C0D6B">
            <w:rPr>
              <w:rFonts w:ascii="Garamond" w:hAnsi="Garamond" w:cs="Tahoma"/>
              <w:color w:val="808080"/>
              <w:sz w:val="16"/>
              <w:szCs w:val="16"/>
              <w:lang w:val="en-GB"/>
            </w:rPr>
            <w:instrText xml:space="preserve"> NUMPAGES </w:instrText>
          </w:r>
          <w:r w:rsidRPr="005C0D6B">
            <w:rPr>
              <w:rFonts w:ascii="Garamond" w:hAnsi="Garamond" w:cs="Tahoma"/>
              <w:color w:val="808080"/>
              <w:sz w:val="16"/>
              <w:szCs w:val="16"/>
              <w:lang w:val="en-GB"/>
            </w:rPr>
            <w:fldChar w:fldCharType="separate"/>
          </w:r>
          <w:r w:rsidR="00FC3E7C">
            <w:rPr>
              <w:rFonts w:ascii="Garamond" w:hAnsi="Garamond" w:cs="Tahoma"/>
              <w:noProof/>
              <w:color w:val="808080"/>
              <w:sz w:val="16"/>
              <w:szCs w:val="16"/>
              <w:lang w:val="en-GB"/>
            </w:rPr>
            <w:t>2</w:t>
          </w:r>
          <w:r w:rsidRPr="005C0D6B">
            <w:rPr>
              <w:rFonts w:ascii="Garamond" w:hAnsi="Garamond" w:cs="Tahoma"/>
              <w:color w:val="808080"/>
              <w:sz w:val="16"/>
              <w:szCs w:val="16"/>
              <w:lang w:val="en-GB"/>
            </w:rPr>
            <w:fldChar w:fldCharType="end"/>
          </w:r>
          <w:r w:rsidRPr="005C0D6B">
            <w:rPr>
              <w:rFonts w:ascii="Garamond" w:hAnsi="Garamond" w:cs="Tahoma"/>
              <w:color w:val="808080"/>
              <w:sz w:val="16"/>
              <w:szCs w:val="16"/>
              <w:lang w:val="en-GB"/>
            </w:rPr>
            <w:t>)</w:t>
          </w:r>
        </w:p>
      </w:tc>
    </w:tr>
  </w:tbl>
  <w:p w:rsidR="00956CB0" w:rsidRPr="008B01F2" w:rsidRDefault="00956CB0" w:rsidP="0036352E">
    <w:pPr>
      <w:tabs>
        <w:tab w:val="center" w:pos="4153"/>
        <w:tab w:val="right" w:pos="8306"/>
      </w:tabs>
      <w:overflowPunct w:val="0"/>
      <w:autoSpaceDE w:val="0"/>
      <w:autoSpaceDN w:val="0"/>
      <w:adjustRightInd w:val="0"/>
      <w:jc w:val="both"/>
      <w:textAlignment w:val="baseline"/>
      <w:rPr>
        <w:rFonts w:ascii="Times New Roman" w:hAnsi="Times New Roman"/>
        <w:lang w:val="en-GB"/>
      </w:rPr>
    </w:pPr>
  </w:p>
  <w:p w:rsidR="00956CB0" w:rsidRPr="00D56AAD" w:rsidRDefault="00956CB0" w:rsidP="0036352E">
    <w:pPr>
      <w:pStyle w:val="Footer"/>
      <w:rPr>
        <w:rFonts w:asciiTheme="majorHAnsi" w:eastAsiaTheme="majorEastAsia" w:hAnsiTheme="majorHAns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B0" w:rsidRDefault="00956CB0" w:rsidP="00397398">
      <w:pPr>
        <w:spacing w:after="0" w:line="240" w:lineRule="auto"/>
      </w:pPr>
      <w:r>
        <w:separator/>
      </w:r>
    </w:p>
  </w:footnote>
  <w:footnote w:type="continuationSeparator" w:id="0">
    <w:p w:rsidR="00956CB0" w:rsidRDefault="00956CB0" w:rsidP="0039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B0" w:rsidRDefault="00956CB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B0" w:rsidRPr="009A655D" w:rsidRDefault="00956CB0" w:rsidP="0036352E">
    <w:pPr>
      <w:pBdr>
        <w:bottom w:val="single" w:sz="2" w:space="1" w:color="auto"/>
      </w:pBdr>
      <w:jc w:val="right"/>
      <w:rPr>
        <w:rFonts w:ascii="Garamond" w:hAnsi="Garamond" w:cs="Tahoma"/>
        <w:sz w:val="16"/>
        <w:szCs w:val="16"/>
      </w:rPr>
    </w:pPr>
    <w:r w:rsidRPr="009A655D">
      <w:rPr>
        <w:rFonts w:ascii="Garamond" w:hAnsi="Garamond" w:cs="Tahoma"/>
        <w:sz w:val="16"/>
        <w:szCs w:val="16"/>
      </w:rPr>
      <w:t>DPS for Plant Hire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34E"/>
    <w:multiLevelType w:val="hybridMultilevel"/>
    <w:tmpl w:val="7A46592A"/>
    <w:lvl w:ilvl="0" w:tplc="18090011">
      <w:start w:val="1"/>
      <w:numFmt w:val="decimal"/>
      <w:lvlText w:val="%1)"/>
      <w:lvlJc w:val="left"/>
      <w:pPr>
        <w:ind w:left="2292" w:hanging="360"/>
      </w:pPr>
    </w:lvl>
    <w:lvl w:ilvl="1" w:tplc="18090019" w:tentative="1">
      <w:start w:val="1"/>
      <w:numFmt w:val="lowerLetter"/>
      <w:lvlText w:val="%2."/>
      <w:lvlJc w:val="left"/>
      <w:pPr>
        <w:ind w:left="3012" w:hanging="360"/>
      </w:pPr>
    </w:lvl>
    <w:lvl w:ilvl="2" w:tplc="1809001B" w:tentative="1">
      <w:start w:val="1"/>
      <w:numFmt w:val="lowerRoman"/>
      <w:lvlText w:val="%3."/>
      <w:lvlJc w:val="right"/>
      <w:pPr>
        <w:ind w:left="3732" w:hanging="180"/>
      </w:pPr>
    </w:lvl>
    <w:lvl w:ilvl="3" w:tplc="1809000F" w:tentative="1">
      <w:start w:val="1"/>
      <w:numFmt w:val="decimal"/>
      <w:lvlText w:val="%4."/>
      <w:lvlJc w:val="left"/>
      <w:pPr>
        <w:ind w:left="4452" w:hanging="360"/>
      </w:pPr>
    </w:lvl>
    <w:lvl w:ilvl="4" w:tplc="18090019" w:tentative="1">
      <w:start w:val="1"/>
      <w:numFmt w:val="lowerLetter"/>
      <w:lvlText w:val="%5."/>
      <w:lvlJc w:val="left"/>
      <w:pPr>
        <w:ind w:left="5172" w:hanging="360"/>
      </w:pPr>
    </w:lvl>
    <w:lvl w:ilvl="5" w:tplc="1809001B" w:tentative="1">
      <w:start w:val="1"/>
      <w:numFmt w:val="lowerRoman"/>
      <w:lvlText w:val="%6."/>
      <w:lvlJc w:val="right"/>
      <w:pPr>
        <w:ind w:left="5892" w:hanging="180"/>
      </w:pPr>
    </w:lvl>
    <w:lvl w:ilvl="6" w:tplc="1809000F" w:tentative="1">
      <w:start w:val="1"/>
      <w:numFmt w:val="decimal"/>
      <w:lvlText w:val="%7."/>
      <w:lvlJc w:val="left"/>
      <w:pPr>
        <w:ind w:left="6612" w:hanging="360"/>
      </w:pPr>
    </w:lvl>
    <w:lvl w:ilvl="7" w:tplc="18090019" w:tentative="1">
      <w:start w:val="1"/>
      <w:numFmt w:val="lowerLetter"/>
      <w:lvlText w:val="%8."/>
      <w:lvlJc w:val="left"/>
      <w:pPr>
        <w:ind w:left="7332" w:hanging="360"/>
      </w:pPr>
    </w:lvl>
    <w:lvl w:ilvl="8" w:tplc="1809001B" w:tentative="1">
      <w:start w:val="1"/>
      <w:numFmt w:val="lowerRoman"/>
      <w:lvlText w:val="%9."/>
      <w:lvlJc w:val="right"/>
      <w:pPr>
        <w:ind w:left="8052" w:hanging="180"/>
      </w:pPr>
    </w:lvl>
  </w:abstractNum>
  <w:abstractNum w:abstractNumId="1">
    <w:nsid w:val="07783906"/>
    <w:multiLevelType w:val="hybridMultilevel"/>
    <w:tmpl w:val="C6DA422C"/>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23AC3B3A"/>
    <w:multiLevelType w:val="hybridMultilevel"/>
    <w:tmpl w:val="36E419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0F1190A"/>
    <w:multiLevelType w:val="hybridMultilevel"/>
    <w:tmpl w:val="748C8C4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2947BA7"/>
    <w:multiLevelType w:val="hybridMultilevel"/>
    <w:tmpl w:val="217041BA"/>
    <w:lvl w:ilvl="0" w:tplc="F56A666C">
      <w:start w:val="1"/>
      <w:numFmt w:val="bullet"/>
      <w:lvlText w:val=""/>
      <w:lvlJc w:val="left"/>
      <w:pPr>
        <w:ind w:left="720" w:hanging="360"/>
      </w:pPr>
      <w:rPr>
        <w:rFonts w:ascii="Wingdings" w:hAnsi="Wingdings"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524372C"/>
    <w:multiLevelType w:val="hybridMultilevel"/>
    <w:tmpl w:val="0FF0CE44"/>
    <w:lvl w:ilvl="0" w:tplc="9AD0BE58">
      <w:start w:val="1"/>
      <w:numFmt w:val="bullet"/>
      <w:lvlText w:val=""/>
      <w:lvlJc w:val="left"/>
      <w:pPr>
        <w:ind w:left="1151" w:hanging="360"/>
      </w:pPr>
      <w:rPr>
        <w:rFonts w:ascii="Wingdings" w:hAnsi="Wingdings" w:hint="default"/>
        <w:sz w:val="24"/>
        <w:szCs w:val="24"/>
      </w:rPr>
    </w:lvl>
    <w:lvl w:ilvl="1" w:tplc="18090003" w:tentative="1">
      <w:start w:val="1"/>
      <w:numFmt w:val="bullet"/>
      <w:lvlText w:val="o"/>
      <w:lvlJc w:val="left"/>
      <w:pPr>
        <w:ind w:left="1871" w:hanging="360"/>
      </w:pPr>
      <w:rPr>
        <w:rFonts w:ascii="Courier New" w:hAnsi="Courier New" w:cs="Courier New" w:hint="default"/>
      </w:rPr>
    </w:lvl>
    <w:lvl w:ilvl="2" w:tplc="18090005" w:tentative="1">
      <w:start w:val="1"/>
      <w:numFmt w:val="bullet"/>
      <w:lvlText w:val=""/>
      <w:lvlJc w:val="left"/>
      <w:pPr>
        <w:ind w:left="2591" w:hanging="360"/>
      </w:pPr>
      <w:rPr>
        <w:rFonts w:ascii="Wingdings" w:hAnsi="Wingdings" w:hint="default"/>
      </w:rPr>
    </w:lvl>
    <w:lvl w:ilvl="3" w:tplc="18090001" w:tentative="1">
      <w:start w:val="1"/>
      <w:numFmt w:val="bullet"/>
      <w:lvlText w:val=""/>
      <w:lvlJc w:val="left"/>
      <w:pPr>
        <w:ind w:left="3311" w:hanging="360"/>
      </w:pPr>
      <w:rPr>
        <w:rFonts w:ascii="Symbol" w:hAnsi="Symbol" w:hint="default"/>
      </w:rPr>
    </w:lvl>
    <w:lvl w:ilvl="4" w:tplc="18090003" w:tentative="1">
      <w:start w:val="1"/>
      <w:numFmt w:val="bullet"/>
      <w:lvlText w:val="o"/>
      <w:lvlJc w:val="left"/>
      <w:pPr>
        <w:ind w:left="4031" w:hanging="360"/>
      </w:pPr>
      <w:rPr>
        <w:rFonts w:ascii="Courier New" w:hAnsi="Courier New" w:cs="Courier New" w:hint="default"/>
      </w:rPr>
    </w:lvl>
    <w:lvl w:ilvl="5" w:tplc="18090005" w:tentative="1">
      <w:start w:val="1"/>
      <w:numFmt w:val="bullet"/>
      <w:lvlText w:val=""/>
      <w:lvlJc w:val="left"/>
      <w:pPr>
        <w:ind w:left="4751" w:hanging="360"/>
      </w:pPr>
      <w:rPr>
        <w:rFonts w:ascii="Wingdings" w:hAnsi="Wingdings" w:hint="default"/>
      </w:rPr>
    </w:lvl>
    <w:lvl w:ilvl="6" w:tplc="18090001" w:tentative="1">
      <w:start w:val="1"/>
      <w:numFmt w:val="bullet"/>
      <w:lvlText w:val=""/>
      <w:lvlJc w:val="left"/>
      <w:pPr>
        <w:ind w:left="5471" w:hanging="360"/>
      </w:pPr>
      <w:rPr>
        <w:rFonts w:ascii="Symbol" w:hAnsi="Symbol" w:hint="default"/>
      </w:rPr>
    </w:lvl>
    <w:lvl w:ilvl="7" w:tplc="18090003" w:tentative="1">
      <w:start w:val="1"/>
      <w:numFmt w:val="bullet"/>
      <w:lvlText w:val="o"/>
      <w:lvlJc w:val="left"/>
      <w:pPr>
        <w:ind w:left="6191" w:hanging="360"/>
      </w:pPr>
      <w:rPr>
        <w:rFonts w:ascii="Courier New" w:hAnsi="Courier New" w:cs="Courier New" w:hint="default"/>
      </w:rPr>
    </w:lvl>
    <w:lvl w:ilvl="8" w:tplc="18090005" w:tentative="1">
      <w:start w:val="1"/>
      <w:numFmt w:val="bullet"/>
      <w:lvlText w:val=""/>
      <w:lvlJc w:val="left"/>
      <w:pPr>
        <w:ind w:left="6911" w:hanging="360"/>
      </w:pPr>
      <w:rPr>
        <w:rFonts w:ascii="Wingdings" w:hAnsi="Wingdings" w:hint="default"/>
      </w:rPr>
    </w:lvl>
  </w:abstractNum>
  <w:abstractNum w:abstractNumId="6">
    <w:nsid w:val="4A597E1E"/>
    <w:multiLevelType w:val="hybridMultilevel"/>
    <w:tmpl w:val="4D58AF04"/>
    <w:lvl w:ilvl="0" w:tplc="1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14483"/>
    <w:multiLevelType w:val="hybridMultilevel"/>
    <w:tmpl w:val="6A4AF190"/>
    <w:lvl w:ilvl="0" w:tplc="1809001B">
      <w:start w:val="1"/>
      <w:numFmt w:val="lowerRoman"/>
      <w:lvlText w:val="%1."/>
      <w:lvlJc w:val="right"/>
      <w:pPr>
        <w:ind w:left="2292" w:hanging="360"/>
      </w:pPr>
    </w:lvl>
    <w:lvl w:ilvl="1" w:tplc="18090019" w:tentative="1">
      <w:start w:val="1"/>
      <w:numFmt w:val="lowerLetter"/>
      <w:lvlText w:val="%2."/>
      <w:lvlJc w:val="left"/>
      <w:pPr>
        <w:ind w:left="3012" w:hanging="360"/>
      </w:pPr>
    </w:lvl>
    <w:lvl w:ilvl="2" w:tplc="1809001B" w:tentative="1">
      <w:start w:val="1"/>
      <w:numFmt w:val="lowerRoman"/>
      <w:lvlText w:val="%3."/>
      <w:lvlJc w:val="right"/>
      <w:pPr>
        <w:ind w:left="3732" w:hanging="180"/>
      </w:pPr>
    </w:lvl>
    <w:lvl w:ilvl="3" w:tplc="1809000F" w:tentative="1">
      <w:start w:val="1"/>
      <w:numFmt w:val="decimal"/>
      <w:lvlText w:val="%4."/>
      <w:lvlJc w:val="left"/>
      <w:pPr>
        <w:ind w:left="4452" w:hanging="360"/>
      </w:pPr>
    </w:lvl>
    <w:lvl w:ilvl="4" w:tplc="18090019" w:tentative="1">
      <w:start w:val="1"/>
      <w:numFmt w:val="lowerLetter"/>
      <w:lvlText w:val="%5."/>
      <w:lvlJc w:val="left"/>
      <w:pPr>
        <w:ind w:left="5172" w:hanging="360"/>
      </w:pPr>
    </w:lvl>
    <w:lvl w:ilvl="5" w:tplc="1809001B" w:tentative="1">
      <w:start w:val="1"/>
      <w:numFmt w:val="lowerRoman"/>
      <w:lvlText w:val="%6."/>
      <w:lvlJc w:val="right"/>
      <w:pPr>
        <w:ind w:left="5892" w:hanging="180"/>
      </w:pPr>
    </w:lvl>
    <w:lvl w:ilvl="6" w:tplc="1809000F" w:tentative="1">
      <w:start w:val="1"/>
      <w:numFmt w:val="decimal"/>
      <w:lvlText w:val="%7."/>
      <w:lvlJc w:val="left"/>
      <w:pPr>
        <w:ind w:left="6612" w:hanging="360"/>
      </w:pPr>
    </w:lvl>
    <w:lvl w:ilvl="7" w:tplc="18090019" w:tentative="1">
      <w:start w:val="1"/>
      <w:numFmt w:val="lowerLetter"/>
      <w:lvlText w:val="%8."/>
      <w:lvlJc w:val="left"/>
      <w:pPr>
        <w:ind w:left="7332" w:hanging="360"/>
      </w:pPr>
    </w:lvl>
    <w:lvl w:ilvl="8" w:tplc="1809001B" w:tentative="1">
      <w:start w:val="1"/>
      <w:numFmt w:val="lowerRoman"/>
      <w:lvlText w:val="%9."/>
      <w:lvlJc w:val="right"/>
      <w:pPr>
        <w:ind w:left="8052" w:hanging="180"/>
      </w:pPr>
    </w:lvl>
  </w:abstractNum>
  <w:abstractNum w:abstractNumId="8">
    <w:nsid w:val="52E2768F"/>
    <w:multiLevelType w:val="hybridMultilevel"/>
    <w:tmpl w:val="5250399E"/>
    <w:lvl w:ilvl="0" w:tplc="1809001B">
      <w:start w:val="1"/>
      <w:numFmt w:val="lowerRoman"/>
      <w:lvlText w:val="%1."/>
      <w:lvlJc w:val="right"/>
      <w:pPr>
        <w:ind w:left="2652" w:hanging="360"/>
      </w:pPr>
    </w:lvl>
    <w:lvl w:ilvl="1" w:tplc="04090019" w:tentative="1">
      <w:start w:val="1"/>
      <w:numFmt w:val="lowerLetter"/>
      <w:lvlText w:val="%2."/>
      <w:lvlJc w:val="left"/>
      <w:pPr>
        <w:ind w:left="3372" w:hanging="360"/>
      </w:pPr>
    </w:lvl>
    <w:lvl w:ilvl="2" w:tplc="0409001B" w:tentative="1">
      <w:start w:val="1"/>
      <w:numFmt w:val="lowerRoman"/>
      <w:lvlText w:val="%3."/>
      <w:lvlJc w:val="right"/>
      <w:pPr>
        <w:ind w:left="4092" w:hanging="180"/>
      </w:pPr>
    </w:lvl>
    <w:lvl w:ilvl="3" w:tplc="0409000F" w:tentative="1">
      <w:start w:val="1"/>
      <w:numFmt w:val="decimal"/>
      <w:lvlText w:val="%4."/>
      <w:lvlJc w:val="left"/>
      <w:pPr>
        <w:ind w:left="4812" w:hanging="360"/>
      </w:pPr>
    </w:lvl>
    <w:lvl w:ilvl="4" w:tplc="04090019" w:tentative="1">
      <w:start w:val="1"/>
      <w:numFmt w:val="lowerLetter"/>
      <w:lvlText w:val="%5."/>
      <w:lvlJc w:val="left"/>
      <w:pPr>
        <w:ind w:left="5532" w:hanging="360"/>
      </w:pPr>
    </w:lvl>
    <w:lvl w:ilvl="5" w:tplc="0409001B" w:tentative="1">
      <w:start w:val="1"/>
      <w:numFmt w:val="lowerRoman"/>
      <w:lvlText w:val="%6."/>
      <w:lvlJc w:val="right"/>
      <w:pPr>
        <w:ind w:left="6252" w:hanging="180"/>
      </w:pPr>
    </w:lvl>
    <w:lvl w:ilvl="6" w:tplc="0409000F" w:tentative="1">
      <w:start w:val="1"/>
      <w:numFmt w:val="decimal"/>
      <w:lvlText w:val="%7."/>
      <w:lvlJc w:val="left"/>
      <w:pPr>
        <w:ind w:left="6972" w:hanging="360"/>
      </w:pPr>
    </w:lvl>
    <w:lvl w:ilvl="7" w:tplc="04090019" w:tentative="1">
      <w:start w:val="1"/>
      <w:numFmt w:val="lowerLetter"/>
      <w:lvlText w:val="%8."/>
      <w:lvlJc w:val="left"/>
      <w:pPr>
        <w:ind w:left="7692" w:hanging="360"/>
      </w:pPr>
    </w:lvl>
    <w:lvl w:ilvl="8" w:tplc="0409001B" w:tentative="1">
      <w:start w:val="1"/>
      <w:numFmt w:val="lowerRoman"/>
      <w:lvlText w:val="%9."/>
      <w:lvlJc w:val="right"/>
      <w:pPr>
        <w:ind w:left="8412" w:hanging="180"/>
      </w:pPr>
    </w:lvl>
  </w:abstractNum>
  <w:abstractNum w:abstractNumId="9">
    <w:nsid w:val="55945F3C"/>
    <w:multiLevelType w:val="hybridMultilevel"/>
    <w:tmpl w:val="76C4CF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6651CDF"/>
    <w:multiLevelType w:val="hybridMultilevel"/>
    <w:tmpl w:val="BD0057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91B2BEB"/>
    <w:multiLevelType w:val="hybridMultilevel"/>
    <w:tmpl w:val="D4AC7540"/>
    <w:lvl w:ilvl="0" w:tplc="A7E0A718">
      <w:start w:val="1"/>
      <w:numFmt w:val="decimal"/>
      <w:pStyle w:val="ListParagraph"/>
      <w:suff w:val="nothing"/>
      <w:lvlText w:val="%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901AA2"/>
    <w:multiLevelType w:val="hybridMultilevel"/>
    <w:tmpl w:val="D8F49A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05C42B4"/>
    <w:multiLevelType w:val="hybridMultilevel"/>
    <w:tmpl w:val="80AA79CE"/>
    <w:lvl w:ilvl="0" w:tplc="A942C0D8">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nsid w:val="70E25B1D"/>
    <w:multiLevelType w:val="hybridMultilevel"/>
    <w:tmpl w:val="B614AF0A"/>
    <w:lvl w:ilvl="0" w:tplc="A5089048">
      <w:start w:val="1"/>
      <w:numFmt w:val="lowerLetter"/>
      <w:lvlText w:val="%1."/>
      <w:lvlJc w:val="left"/>
      <w:pPr>
        <w:ind w:left="2292" w:hanging="360"/>
      </w:pPr>
      <w:rPr>
        <w:b/>
      </w:rPr>
    </w:lvl>
    <w:lvl w:ilvl="1" w:tplc="18090019" w:tentative="1">
      <w:start w:val="1"/>
      <w:numFmt w:val="lowerLetter"/>
      <w:lvlText w:val="%2."/>
      <w:lvlJc w:val="left"/>
      <w:pPr>
        <w:ind w:left="3012" w:hanging="360"/>
      </w:pPr>
    </w:lvl>
    <w:lvl w:ilvl="2" w:tplc="1809001B" w:tentative="1">
      <w:start w:val="1"/>
      <w:numFmt w:val="lowerRoman"/>
      <w:lvlText w:val="%3."/>
      <w:lvlJc w:val="right"/>
      <w:pPr>
        <w:ind w:left="3732" w:hanging="180"/>
      </w:pPr>
    </w:lvl>
    <w:lvl w:ilvl="3" w:tplc="1809000F" w:tentative="1">
      <w:start w:val="1"/>
      <w:numFmt w:val="decimal"/>
      <w:lvlText w:val="%4."/>
      <w:lvlJc w:val="left"/>
      <w:pPr>
        <w:ind w:left="4452" w:hanging="360"/>
      </w:pPr>
    </w:lvl>
    <w:lvl w:ilvl="4" w:tplc="18090019" w:tentative="1">
      <w:start w:val="1"/>
      <w:numFmt w:val="lowerLetter"/>
      <w:lvlText w:val="%5."/>
      <w:lvlJc w:val="left"/>
      <w:pPr>
        <w:ind w:left="5172" w:hanging="360"/>
      </w:pPr>
    </w:lvl>
    <w:lvl w:ilvl="5" w:tplc="1809001B" w:tentative="1">
      <w:start w:val="1"/>
      <w:numFmt w:val="lowerRoman"/>
      <w:lvlText w:val="%6."/>
      <w:lvlJc w:val="right"/>
      <w:pPr>
        <w:ind w:left="5892" w:hanging="180"/>
      </w:pPr>
    </w:lvl>
    <w:lvl w:ilvl="6" w:tplc="1809000F" w:tentative="1">
      <w:start w:val="1"/>
      <w:numFmt w:val="decimal"/>
      <w:lvlText w:val="%7."/>
      <w:lvlJc w:val="left"/>
      <w:pPr>
        <w:ind w:left="6612" w:hanging="360"/>
      </w:pPr>
    </w:lvl>
    <w:lvl w:ilvl="7" w:tplc="18090019" w:tentative="1">
      <w:start w:val="1"/>
      <w:numFmt w:val="lowerLetter"/>
      <w:lvlText w:val="%8."/>
      <w:lvlJc w:val="left"/>
      <w:pPr>
        <w:ind w:left="7332" w:hanging="360"/>
      </w:pPr>
    </w:lvl>
    <w:lvl w:ilvl="8" w:tplc="1809001B" w:tentative="1">
      <w:start w:val="1"/>
      <w:numFmt w:val="lowerRoman"/>
      <w:lvlText w:val="%9."/>
      <w:lvlJc w:val="right"/>
      <w:pPr>
        <w:ind w:left="8052" w:hanging="180"/>
      </w:pPr>
    </w:lvl>
  </w:abstractNum>
  <w:num w:numId="1">
    <w:abstractNumId w:val="7"/>
  </w:num>
  <w:num w:numId="2">
    <w:abstractNumId w:val="14"/>
  </w:num>
  <w:num w:numId="3">
    <w:abstractNumId w:val="10"/>
  </w:num>
  <w:num w:numId="4">
    <w:abstractNumId w:val="1"/>
  </w:num>
  <w:num w:numId="5">
    <w:abstractNumId w:val="13"/>
  </w:num>
  <w:num w:numId="6">
    <w:abstractNumId w:val="2"/>
  </w:num>
  <w:num w:numId="7">
    <w:abstractNumId w:val="12"/>
  </w:num>
  <w:num w:numId="8">
    <w:abstractNumId w:val="3"/>
  </w:num>
  <w:num w:numId="9">
    <w:abstractNumId w:val="4"/>
  </w:num>
  <w:num w:numId="10">
    <w:abstractNumId w:val="9"/>
  </w:num>
  <w:num w:numId="11">
    <w:abstractNumId w:val="5"/>
  </w:num>
  <w:num w:numId="12">
    <w:abstractNumId w:val="0"/>
  </w:num>
  <w:num w:numId="13">
    <w:abstractNumId w:val="8"/>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revisionView w:inkAnnotation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398"/>
    <w:rsid w:val="001040BE"/>
    <w:rsid w:val="00141F08"/>
    <w:rsid w:val="0014361E"/>
    <w:rsid w:val="00176CC8"/>
    <w:rsid w:val="00195A94"/>
    <w:rsid w:val="001B4C52"/>
    <w:rsid w:val="001C6781"/>
    <w:rsid w:val="00261C1B"/>
    <w:rsid w:val="0026708E"/>
    <w:rsid w:val="00296320"/>
    <w:rsid w:val="002E6678"/>
    <w:rsid w:val="00321F50"/>
    <w:rsid w:val="003443FA"/>
    <w:rsid w:val="0036352E"/>
    <w:rsid w:val="0038399A"/>
    <w:rsid w:val="00397398"/>
    <w:rsid w:val="003A7637"/>
    <w:rsid w:val="003B6317"/>
    <w:rsid w:val="003E5D7D"/>
    <w:rsid w:val="004E2DEE"/>
    <w:rsid w:val="005C0D6B"/>
    <w:rsid w:val="006277FD"/>
    <w:rsid w:val="00682D49"/>
    <w:rsid w:val="006A1B38"/>
    <w:rsid w:val="006A6224"/>
    <w:rsid w:val="00704C49"/>
    <w:rsid w:val="0077730A"/>
    <w:rsid w:val="008460EA"/>
    <w:rsid w:val="008A2458"/>
    <w:rsid w:val="008D5725"/>
    <w:rsid w:val="00915D63"/>
    <w:rsid w:val="0092032D"/>
    <w:rsid w:val="00956CB0"/>
    <w:rsid w:val="00974804"/>
    <w:rsid w:val="00993838"/>
    <w:rsid w:val="009A655D"/>
    <w:rsid w:val="009C4D8F"/>
    <w:rsid w:val="009E549F"/>
    <w:rsid w:val="00A279AE"/>
    <w:rsid w:val="00A31571"/>
    <w:rsid w:val="00A517C2"/>
    <w:rsid w:val="00A54556"/>
    <w:rsid w:val="00A617A7"/>
    <w:rsid w:val="00A80363"/>
    <w:rsid w:val="00AB71CA"/>
    <w:rsid w:val="00AD6942"/>
    <w:rsid w:val="00B37CAD"/>
    <w:rsid w:val="00B72519"/>
    <w:rsid w:val="00BA615B"/>
    <w:rsid w:val="00BF0D2D"/>
    <w:rsid w:val="00C61107"/>
    <w:rsid w:val="00D45D30"/>
    <w:rsid w:val="00D8167B"/>
    <w:rsid w:val="00D97788"/>
    <w:rsid w:val="00DB5F4C"/>
    <w:rsid w:val="00DF43E6"/>
    <w:rsid w:val="00E07668"/>
    <w:rsid w:val="00E66C99"/>
    <w:rsid w:val="00F03E25"/>
    <w:rsid w:val="00F17AF6"/>
    <w:rsid w:val="00FA51FB"/>
    <w:rsid w:val="00FC3E7C"/>
    <w:rsid w:val="00FF55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98"/>
  </w:style>
  <w:style w:type="table" w:styleId="TableGrid">
    <w:name w:val="Table Grid"/>
    <w:basedOn w:val="TableNormal"/>
    <w:uiPriority w:val="59"/>
    <w:rsid w:val="00397398"/>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97398"/>
    <w:pPr>
      <w:spacing w:after="0" w:line="240" w:lineRule="auto"/>
    </w:pPr>
    <w:rPr>
      <w:rFonts w:ascii="Tahoma" w:hAnsi="Tahoma" w:cs="Tahoma"/>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98"/>
  </w:style>
  <w:style w:type="character" w:styleId="Hyperlink">
    <w:name w:val="Hyperlink"/>
    <w:uiPriority w:val="99"/>
    <w:rsid w:val="0036352E"/>
    <w:rPr>
      <w:noProof/>
      <w:color w:val="0000FF"/>
      <w:u w:val="single"/>
      <w:lang w:val="en-US"/>
    </w:rPr>
  </w:style>
  <w:style w:type="paragraph" w:styleId="BalloonText">
    <w:name w:val="Balloon Text"/>
    <w:basedOn w:val="Normal"/>
    <w:link w:val="BalloonTextChar"/>
    <w:uiPriority w:val="99"/>
    <w:semiHidden/>
    <w:unhideWhenUsed/>
    <w:rsid w:val="00993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38"/>
    <w:rPr>
      <w:rFonts w:ascii="Segoe UI" w:hAnsi="Segoe UI" w:cs="Segoe UI"/>
      <w:sz w:val="18"/>
      <w:szCs w:val="18"/>
    </w:rPr>
  </w:style>
  <w:style w:type="paragraph" w:styleId="ListParagraph">
    <w:name w:val="List Paragraph"/>
    <w:basedOn w:val="Normal"/>
    <w:uiPriority w:val="34"/>
    <w:qFormat/>
    <w:rsid w:val="00C61107"/>
    <w:pPr>
      <w:widowControl w:val="0"/>
      <w:numPr>
        <w:numId w:val="15"/>
      </w:numPr>
      <w:autoSpaceDE w:val="0"/>
      <w:autoSpaceDN w:val="0"/>
      <w:adjustRightInd w:val="0"/>
      <w:spacing w:after="0" w:line="240" w:lineRule="auto"/>
      <w:contextualSpacing/>
      <w:jc w:val="center"/>
    </w:pPr>
    <w:rPr>
      <w:rFonts w:ascii="Tahoma" w:eastAsia="Times New Roman" w:hAnsi="Tahoma" w:cs="Tahoma"/>
      <w:sz w:val="20"/>
      <w:szCs w:val="20"/>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98"/>
  </w:style>
  <w:style w:type="table" w:styleId="TableGrid">
    <w:name w:val="Table Grid"/>
    <w:basedOn w:val="TableNormal"/>
    <w:uiPriority w:val="59"/>
    <w:rsid w:val="00397398"/>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97398"/>
    <w:pPr>
      <w:spacing w:after="0" w:line="240" w:lineRule="auto"/>
    </w:pPr>
    <w:rPr>
      <w:rFonts w:ascii="Tahoma" w:hAnsi="Tahoma" w:cs="Tahoma"/>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98"/>
  </w:style>
  <w:style w:type="character" w:styleId="Hyperlink">
    <w:name w:val="Hyperlink"/>
    <w:uiPriority w:val="99"/>
    <w:rsid w:val="0036352E"/>
    <w:rPr>
      <w:noProof/>
      <w:color w:val="0000FF"/>
      <w:u w:val="single"/>
      <w:lang w:val="en-US"/>
    </w:rPr>
  </w:style>
  <w:style w:type="paragraph" w:styleId="BalloonText">
    <w:name w:val="Balloon Text"/>
    <w:basedOn w:val="Normal"/>
    <w:link w:val="BalloonTextChar"/>
    <w:uiPriority w:val="99"/>
    <w:semiHidden/>
    <w:unhideWhenUsed/>
    <w:rsid w:val="00993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38"/>
    <w:rPr>
      <w:rFonts w:ascii="Segoe UI" w:hAnsi="Segoe UI" w:cs="Segoe UI"/>
      <w:sz w:val="18"/>
      <w:szCs w:val="18"/>
    </w:rPr>
  </w:style>
  <w:style w:type="paragraph" w:styleId="ListParagraph">
    <w:name w:val="List Paragraph"/>
    <w:basedOn w:val="Normal"/>
    <w:uiPriority w:val="34"/>
    <w:qFormat/>
    <w:rsid w:val="00C61107"/>
    <w:pPr>
      <w:widowControl w:val="0"/>
      <w:numPr>
        <w:numId w:val="15"/>
      </w:numPr>
      <w:autoSpaceDE w:val="0"/>
      <w:autoSpaceDN w:val="0"/>
      <w:adjustRightInd w:val="0"/>
      <w:spacing w:after="0" w:line="240" w:lineRule="auto"/>
      <w:contextualSpacing/>
      <w:jc w:val="center"/>
    </w:pPr>
    <w:rPr>
      <w:rFonts w:ascii="Tahoma" w:eastAsia="Times New Roman" w:hAnsi="Tahoma" w:cs="Tahoma"/>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Griffin</dc:creator>
  <cp:lastModifiedBy>Thomas Griffin</cp:lastModifiedBy>
  <cp:revision>3</cp:revision>
  <dcterms:created xsi:type="dcterms:W3CDTF">2016-10-18T13:42:00Z</dcterms:created>
  <dcterms:modified xsi:type="dcterms:W3CDTF">2016-11-07T14:30:00Z</dcterms:modified>
</cp:coreProperties>
</file>